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5736FF"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43227">
              <w:t>08.07.2015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43227">
            <w:pPr>
              <w:tabs>
                <w:tab w:val="left" w:pos="3123"/>
                <w:tab w:val="left" w:pos="3270"/>
              </w:tabs>
              <w:jc w:val="right"/>
            </w:pPr>
            <w:r w:rsidRPr="00360CF1">
              <w:t xml:space="preserve">№ </w:t>
            </w:r>
            <w:r w:rsidR="00043227">
              <w:t>1177</w:t>
            </w:r>
            <w:r w:rsidRPr="00360CF1">
              <w:t xml:space="preserve">          </w:t>
            </w:r>
          </w:p>
        </w:tc>
      </w:tr>
    </w:tbl>
    <w:p w:rsidR="00096EF6" w:rsidRDefault="00096EF6" w:rsidP="00096EF6">
      <w:pPr>
        <w:tabs>
          <w:tab w:val="left" w:pos="7200"/>
        </w:tabs>
        <w:ind w:firstLine="709"/>
        <w:jc w:val="both"/>
      </w:pPr>
    </w:p>
    <w:p w:rsidR="00096EF6" w:rsidRDefault="00096EF6" w:rsidP="00096EF6">
      <w:pPr>
        <w:tabs>
          <w:tab w:val="left" w:pos="7200"/>
        </w:tabs>
        <w:ind w:firstLine="709"/>
        <w:jc w:val="both"/>
      </w:pPr>
    </w:p>
    <w:p w:rsidR="00FA5764" w:rsidRPr="000C5EF0" w:rsidRDefault="00FA5764" w:rsidP="00FA5764">
      <w:pPr>
        <w:ind w:right="6236"/>
        <w:jc w:val="both"/>
      </w:pPr>
      <w:r w:rsidRPr="000C5EF0">
        <w:t xml:space="preserve">Об </w:t>
      </w:r>
      <w:r>
        <w:t>О</w:t>
      </w:r>
      <w:r w:rsidRPr="000C5EF0">
        <w:t>бщественном совете Нижневартовского района</w:t>
      </w:r>
    </w:p>
    <w:p w:rsidR="009B5A9A" w:rsidRDefault="009B5A9A" w:rsidP="009B5A9A">
      <w:r>
        <w:t>(</w:t>
      </w:r>
      <w:r w:rsidRPr="009B5A9A">
        <w:rPr>
          <w:b/>
        </w:rPr>
        <w:t>актуальная редакция)</w:t>
      </w:r>
    </w:p>
    <w:p w:rsidR="00FA5764" w:rsidRPr="00FA5764" w:rsidRDefault="00FA5764" w:rsidP="00FA5764">
      <w:pPr>
        <w:jc w:val="center"/>
      </w:pPr>
    </w:p>
    <w:p w:rsidR="00FA5764" w:rsidRDefault="00FA5764" w:rsidP="00FA5764">
      <w:pPr>
        <w:ind w:firstLine="708"/>
        <w:jc w:val="both"/>
        <w:rPr>
          <w:bCs/>
        </w:rPr>
      </w:pPr>
    </w:p>
    <w:p w:rsidR="00FA5764" w:rsidRPr="00FA5764" w:rsidRDefault="00FA5764" w:rsidP="00FA5764">
      <w:pPr>
        <w:ind w:firstLine="709"/>
        <w:jc w:val="both"/>
        <w:rPr>
          <w:bCs/>
        </w:rPr>
      </w:pPr>
      <w:proofErr w:type="gramStart"/>
      <w:r w:rsidRPr="00FA5764">
        <w:rPr>
          <w:bCs/>
        </w:rPr>
        <w:t>В соответствии с Федеральными законами от 06.10.2003 № 131-ФЗ               «Об общих принципах организации местного самоуправления в Российской Федерации», от 21.07.2014 № 212-ФЗ «Об основах общественного контроля</w:t>
      </w:r>
      <w:r>
        <w:rPr>
          <w:bCs/>
        </w:rPr>
        <w:t xml:space="preserve">      </w:t>
      </w:r>
      <w:r w:rsidRPr="00FA5764">
        <w:rPr>
          <w:bCs/>
        </w:rPr>
        <w:t xml:space="preserve"> в Российской Федерации», в целях содействия развитию института гражданск</w:t>
      </w:r>
      <w:r w:rsidRPr="00FA5764">
        <w:rPr>
          <w:bCs/>
        </w:rPr>
        <w:t>о</w:t>
      </w:r>
      <w:r w:rsidRPr="00FA5764">
        <w:rPr>
          <w:bCs/>
        </w:rPr>
        <w:t>го общества и местного самоуправления в Нижневартовском районе с учетом интересов, прав и свобод граждан, проживающих на территории района, обе</w:t>
      </w:r>
      <w:r w:rsidRPr="00FA5764">
        <w:rPr>
          <w:bCs/>
        </w:rPr>
        <w:t>с</w:t>
      </w:r>
      <w:r w:rsidRPr="00FA5764">
        <w:rPr>
          <w:bCs/>
        </w:rPr>
        <w:t>печения участия общественных объединений и некоммерческих организаций            в решении</w:t>
      </w:r>
      <w:proofErr w:type="gramEnd"/>
      <w:r w:rsidRPr="00FA5764">
        <w:rPr>
          <w:bCs/>
        </w:rPr>
        <w:t xml:space="preserve"> </w:t>
      </w:r>
      <w:proofErr w:type="gramStart"/>
      <w:r w:rsidRPr="00FA5764">
        <w:t>важных для населения вопросов экономического и социального ра</w:t>
      </w:r>
      <w:r w:rsidRPr="00FA5764">
        <w:t>з</w:t>
      </w:r>
      <w:proofErr w:type="gramEnd"/>
      <w:r w:rsidRPr="00FA5764">
        <w:t xml:space="preserve">вития </w:t>
      </w:r>
      <w:r w:rsidRPr="00FA5764">
        <w:rPr>
          <w:bCs/>
        </w:rPr>
        <w:t>района</w:t>
      </w:r>
      <w:r w:rsidRPr="00FA5764">
        <w:t>:</w:t>
      </w:r>
    </w:p>
    <w:p w:rsidR="00FA5764" w:rsidRPr="00FA5764" w:rsidRDefault="00FA5764" w:rsidP="00FA5764">
      <w:pPr>
        <w:ind w:firstLine="709"/>
        <w:jc w:val="both"/>
      </w:pPr>
    </w:p>
    <w:p w:rsidR="00FA5764" w:rsidRPr="00FA5764" w:rsidRDefault="00FA5764" w:rsidP="00FA5764">
      <w:pPr>
        <w:ind w:firstLine="709"/>
        <w:jc w:val="both"/>
      </w:pPr>
      <w:r w:rsidRPr="00FA5764">
        <w:t>1. Создать Общественный совет Нижневартовского района.</w:t>
      </w:r>
    </w:p>
    <w:p w:rsidR="00FA5764" w:rsidRPr="00FA5764" w:rsidRDefault="00FA5764" w:rsidP="00FA5764">
      <w:pPr>
        <w:ind w:firstLine="709"/>
        <w:jc w:val="both"/>
      </w:pPr>
    </w:p>
    <w:p w:rsidR="00FA5764" w:rsidRPr="00FA5764" w:rsidRDefault="00FA5764" w:rsidP="00FA5764">
      <w:pPr>
        <w:ind w:firstLine="709"/>
        <w:jc w:val="both"/>
      </w:pPr>
      <w:r w:rsidRPr="00FA5764">
        <w:t>2. Утвердить Положение об Общественном совете Нижневартовского района согласно приложению.</w:t>
      </w:r>
    </w:p>
    <w:p w:rsidR="00FA5764" w:rsidRPr="00FA5764" w:rsidRDefault="00FA5764" w:rsidP="00FA5764">
      <w:pPr>
        <w:ind w:firstLine="709"/>
        <w:jc w:val="both"/>
      </w:pPr>
    </w:p>
    <w:p w:rsidR="00FA5764" w:rsidRPr="00FA5764" w:rsidRDefault="00FA5764" w:rsidP="00FA5764">
      <w:pPr>
        <w:ind w:firstLine="709"/>
        <w:jc w:val="both"/>
      </w:pPr>
      <w:r w:rsidRPr="00FA5764">
        <w:t>3. Признать утратившими силу постановления администрации района:</w:t>
      </w:r>
    </w:p>
    <w:p w:rsidR="00FA5764" w:rsidRPr="00FA5764" w:rsidRDefault="00FA5764" w:rsidP="00FA5764">
      <w:pPr>
        <w:tabs>
          <w:tab w:val="left" w:pos="-1260"/>
          <w:tab w:val="left" w:pos="3261"/>
        </w:tabs>
        <w:ind w:firstLine="709"/>
        <w:jc w:val="both"/>
      </w:pPr>
      <w:r w:rsidRPr="00FA5764">
        <w:t>от 30.11.2011 № 2152 «Об Общественном совете Нижневартовского ра</w:t>
      </w:r>
      <w:r w:rsidRPr="00FA5764">
        <w:t>й</w:t>
      </w:r>
      <w:r w:rsidRPr="00FA5764">
        <w:t>она»;</w:t>
      </w:r>
    </w:p>
    <w:p w:rsidR="00FA5764" w:rsidRPr="00FA5764" w:rsidRDefault="00FA5764" w:rsidP="00FA5764">
      <w:pPr>
        <w:ind w:firstLine="709"/>
        <w:jc w:val="both"/>
      </w:pPr>
      <w:r w:rsidRPr="00FA5764">
        <w:t>от 17.03.2014 № 455 «О внесении изменений в приложения 1, 2 к пост</w:t>
      </w:r>
      <w:r w:rsidRPr="00FA5764">
        <w:t>а</w:t>
      </w:r>
      <w:r w:rsidRPr="00FA5764">
        <w:t>новлению администрации района от 30.11.2011 № 2152 «Об Общественном с</w:t>
      </w:r>
      <w:r w:rsidRPr="00FA5764">
        <w:t>о</w:t>
      </w:r>
      <w:r w:rsidRPr="00FA5764">
        <w:t>вете Нижневартовского района».</w:t>
      </w:r>
    </w:p>
    <w:p w:rsidR="00FA5764" w:rsidRPr="00FA5764" w:rsidRDefault="00FA5764" w:rsidP="00FA5764">
      <w:pPr>
        <w:ind w:firstLine="709"/>
        <w:jc w:val="both"/>
      </w:pPr>
    </w:p>
    <w:p w:rsidR="00FA5764" w:rsidRPr="00FA5764" w:rsidRDefault="00FA5764" w:rsidP="00FA5764">
      <w:pPr>
        <w:ind w:firstLine="709"/>
        <w:jc w:val="both"/>
      </w:pPr>
      <w:r w:rsidRPr="00FA5764">
        <w:t xml:space="preserve">4. </w:t>
      </w:r>
      <w:r w:rsidRPr="00FA5764">
        <w:rPr>
          <w:rFonts w:eastAsiaTheme="minorEastAsia"/>
        </w:rPr>
        <w:t>Службе документационного обеспечения управления организации де</w:t>
      </w:r>
      <w:r w:rsidRPr="00FA5764">
        <w:rPr>
          <w:rFonts w:eastAsiaTheme="minorEastAsia"/>
        </w:rPr>
        <w:t>я</w:t>
      </w:r>
      <w:r w:rsidRPr="00FA5764">
        <w:rPr>
          <w:rFonts w:eastAsiaTheme="minorEastAsia"/>
        </w:rPr>
        <w:t xml:space="preserve">тельности администрации района (Ю.В. Мороз) разместить постановление          на </w:t>
      </w:r>
      <w:proofErr w:type="gramStart"/>
      <w:r w:rsidRPr="00FA5764">
        <w:rPr>
          <w:rFonts w:eastAsiaTheme="minorEastAsia"/>
        </w:rPr>
        <w:t>официальном</w:t>
      </w:r>
      <w:proofErr w:type="gramEnd"/>
      <w:r w:rsidRPr="00FA5764">
        <w:rPr>
          <w:rFonts w:eastAsiaTheme="minorEastAsia"/>
        </w:rPr>
        <w:t xml:space="preserve"> веб-сайте администрации района: </w:t>
      </w:r>
      <w:hyperlink r:id="rId10" w:history="1">
        <w:r w:rsidRPr="00FA5764">
          <w:rPr>
            <w:rStyle w:val="af9"/>
            <w:rFonts w:eastAsiaTheme="minorEastAsia"/>
            <w:color w:val="auto"/>
            <w:u w:val="none"/>
          </w:rPr>
          <w:t>www.nvraion.ru</w:t>
        </w:r>
      </w:hyperlink>
      <w:r w:rsidRPr="00FA5764">
        <w:t>.</w:t>
      </w:r>
    </w:p>
    <w:p w:rsidR="00FA5764" w:rsidRPr="00FA5764" w:rsidRDefault="00FA5764" w:rsidP="00FA5764">
      <w:pPr>
        <w:ind w:firstLine="709"/>
        <w:jc w:val="both"/>
      </w:pPr>
    </w:p>
    <w:p w:rsidR="00FA5764" w:rsidRPr="00FA5764" w:rsidRDefault="00FA5764" w:rsidP="00FA5764">
      <w:pPr>
        <w:ind w:firstLine="709"/>
        <w:jc w:val="both"/>
      </w:pPr>
      <w:r w:rsidRPr="00FA5764">
        <w:lastRenderedPageBreak/>
        <w:t xml:space="preserve">5. </w:t>
      </w:r>
      <w:r w:rsidR="00150492">
        <w:t>П</w:t>
      </w:r>
      <w:r w:rsidRPr="00FA5764">
        <w:t xml:space="preserve">остановление вступает в силу после его официального опубликования (обнародования). </w:t>
      </w:r>
    </w:p>
    <w:p w:rsidR="00FA5764" w:rsidRPr="00FA5764" w:rsidRDefault="00FA5764" w:rsidP="00FA5764">
      <w:pPr>
        <w:ind w:firstLine="709"/>
        <w:jc w:val="both"/>
      </w:pPr>
      <w:r w:rsidRPr="00FA5764">
        <w:t xml:space="preserve">6. </w:t>
      </w:r>
      <w:proofErr w:type="gramStart"/>
      <w:r w:rsidRPr="00FA5764">
        <w:t>Контроль за</w:t>
      </w:r>
      <w:proofErr w:type="gramEnd"/>
      <w:r w:rsidRPr="00FA5764">
        <w:t xml:space="preserve"> выполнением постановления возложить на заместителя главы администрации района по управлению делами У.П. Иванову</w:t>
      </w:r>
    </w:p>
    <w:p w:rsidR="00FA5764" w:rsidRDefault="00FA5764" w:rsidP="00FA5764">
      <w:pPr>
        <w:jc w:val="both"/>
      </w:pPr>
    </w:p>
    <w:p w:rsidR="00FA5764" w:rsidRDefault="00FA5764" w:rsidP="00FA5764">
      <w:pPr>
        <w:jc w:val="both"/>
      </w:pPr>
    </w:p>
    <w:p w:rsidR="00FA5764" w:rsidRDefault="00FA5764" w:rsidP="00FA5764">
      <w:pPr>
        <w:jc w:val="both"/>
      </w:pPr>
    </w:p>
    <w:p w:rsidR="00FA5764" w:rsidRPr="00DE451F" w:rsidRDefault="00FA5764" w:rsidP="00FA5764">
      <w:pPr>
        <w:jc w:val="both"/>
      </w:pPr>
      <w:r>
        <w:t>Глава администрации района</w:t>
      </w:r>
      <w:r>
        <w:tab/>
      </w:r>
      <w:r>
        <w:tab/>
      </w:r>
      <w:r>
        <w:tab/>
      </w:r>
      <w:r>
        <w:tab/>
      </w:r>
      <w:r>
        <w:tab/>
      </w:r>
      <w:r>
        <w:tab/>
        <w:t xml:space="preserve">         Б.А. Саломатин</w:t>
      </w:r>
      <w:r w:rsidRPr="00DE451F">
        <w:t xml:space="preserve"> </w:t>
      </w:r>
    </w:p>
    <w:p w:rsidR="00FA5764" w:rsidRPr="003436AB" w:rsidRDefault="00FA5764" w:rsidP="00150492">
      <w:pPr>
        <w:ind w:firstLine="5670"/>
        <w:jc w:val="both"/>
        <w:rPr>
          <w:bCs/>
        </w:rPr>
      </w:pPr>
      <w:r>
        <w:rPr>
          <w:bCs/>
        </w:rPr>
        <w:br w:type="page"/>
      </w:r>
      <w:r w:rsidRPr="003436AB">
        <w:rPr>
          <w:bCs/>
        </w:rPr>
        <w:lastRenderedPageBreak/>
        <w:t xml:space="preserve">Приложение к постановлению </w:t>
      </w:r>
    </w:p>
    <w:p w:rsidR="00FA5764" w:rsidRPr="003436AB" w:rsidRDefault="00FA5764" w:rsidP="00FA5764">
      <w:pPr>
        <w:ind w:firstLine="5670"/>
        <w:rPr>
          <w:bCs/>
        </w:rPr>
      </w:pPr>
      <w:r w:rsidRPr="003436AB">
        <w:rPr>
          <w:bCs/>
        </w:rPr>
        <w:t>администрации района</w:t>
      </w:r>
    </w:p>
    <w:p w:rsidR="00FA5764" w:rsidRPr="003436AB" w:rsidRDefault="00FA5764" w:rsidP="00FA5764">
      <w:pPr>
        <w:ind w:firstLine="5670"/>
        <w:rPr>
          <w:bCs/>
        </w:rPr>
      </w:pPr>
      <w:r w:rsidRPr="003436AB">
        <w:rPr>
          <w:bCs/>
        </w:rPr>
        <w:t xml:space="preserve">от </w:t>
      </w:r>
      <w:r w:rsidR="00043227">
        <w:rPr>
          <w:bCs/>
        </w:rPr>
        <w:t>08.07.2015</w:t>
      </w:r>
      <w:r w:rsidRPr="003436AB">
        <w:rPr>
          <w:bCs/>
        </w:rPr>
        <w:t xml:space="preserve"> № </w:t>
      </w:r>
      <w:r w:rsidR="00043227">
        <w:rPr>
          <w:bCs/>
        </w:rPr>
        <w:t>1177</w:t>
      </w:r>
    </w:p>
    <w:p w:rsidR="00FA5764" w:rsidRDefault="00FA5764" w:rsidP="00FA5764">
      <w:pPr>
        <w:ind w:firstLine="5670"/>
        <w:jc w:val="right"/>
        <w:rPr>
          <w:bCs/>
        </w:rPr>
      </w:pPr>
    </w:p>
    <w:p w:rsidR="00FA5764" w:rsidRPr="003436AB" w:rsidRDefault="00FA5764" w:rsidP="00FA5764">
      <w:pPr>
        <w:ind w:firstLine="5670"/>
        <w:jc w:val="right"/>
        <w:rPr>
          <w:bCs/>
        </w:rPr>
      </w:pPr>
    </w:p>
    <w:p w:rsidR="00FA5764" w:rsidRPr="003436AB" w:rsidRDefault="00FA5764" w:rsidP="00FA5764">
      <w:pPr>
        <w:jc w:val="center"/>
        <w:rPr>
          <w:b/>
        </w:rPr>
      </w:pPr>
      <w:r>
        <w:rPr>
          <w:b/>
        </w:rPr>
        <w:t>Положение</w:t>
      </w:r>
      <w:r w:rsidRPr="003436AB">
        <w:rPr>
          <w:b/>
        </w:rPr>
        <w:t xml:space="preserve"> </w:t>
      </w:r>
    </w:p>
    <w:p w:rsidR="00FA5764" w:rsidRPr="003436AB" w:rsidRDefault="00FA5764" w:rsidP="00FA5764">
      <w:pPr>
        <w:jc w:val="center"/>
        <w:rPr>
          <w:b/>
        </w:rPr>
      </w:pPr>
      <w:r w:rsidRPr="003436AB">
        <w:rPr>
          <w:b/>
        </w:rPr>
        <w:t>об Общественном совете Нижневартовского района</w:t>
      </w:r>
    </w:p>
    <w:p w:rsidR="009B5A9A" w:rsidRPr="003436AB" w:rsidRDefault="009B5A9A" w:rsidP="00FA5764">
      <w:pPr>
        <w:jc w:val="center"/>
      </w:pPr>
    </w:p>
    <w:p w:rsidR="00FA5764" w:rsidRPr="003436AB" w:rsidRDefault="00FA5764" w:rsidP="00FA5764">
      <w:pPr>
        <w:jc w:val="center"/>
        <w:rPr>
          <w:b/>
        </w:rPr>
      </w:pPr>
      <w:r w:rsidRPr="003436AB">
        <w:rPr>
          <w:b/>
          <w:lang w:val="en-US"/>
        </w:rPr>
        <w:t>I</w:t>
      </w:r>
      <w:r w:rsidRPr="003436AB">
        <w:rPr>
          <w:b/>
        </w:rPr>
        <w:t>. Общие положения</w:t>
      </w:r>
    </w:p>
    <w:p w:rsidR="00FA5764" w:rsidRPr="003436AB" w:rsidRDefault="00FA5764" w:rsidP="00FA5764">
      <w:pPr>
        <w:ind w:firstLine="708"/>
        <w:jc w:val="center"/>
        <w:rPr>
          <w:bCs/>
        </w:rPr>
      </w:pPr>
    </w:p>
    <w:p w:rsidR="00FA5764" w:rsidRPr="003436AB" w:rsidRDefault="00FA5764" w:rsidP="00150492">
      <w:pPr>
        <w:ind w:firstLine="709"/>
        <w:jc w:val="both"/>
        <w:rPr>
          <w:color w:val="727272"/>
        </w:rPr>
      </w:pPr>
      <w:r w:rsidRPr="003436AB">
        <w:t xml:space="preserve">1.1. </w:t>
      </w:r>
      <w:proofErr w:type="gramStart"/>
      <w:r w:rsidRPr="003436AB">
        <w:t xml:space="preserve">Общественный совет Нижневартовского района (далее </w:t>
      </w:r>
      <w:r>
        <w:t>–</w:t>
      </w:r>
      <w:r w:rsidRPr="003436AB">
        <w:t xml:space="preserve"> Совет) явл</w:t>
      </w:r>
      <w:r w:rsidRPr="003436AB">
        <w:t>я</w:t>
      </w:r>
      <w:r w:rsidRPr="003436AB">
        <w:t>ется консультативно-совещательным органом, обеспечивающим всестороннее и оперативное взаимодействие органов местного самоуправления района с общ</w:t>
      </w:r>
      <w:r w:rsidRPr="003436AB">
        <w:t>е</w:t>
      </w:r>
      <w:r w:rsidRPr="003436AB">
        <w:t xml:space="preserve">ственными объединениями и </w:t>
      </w:r>
      <w:r w:rsidRPr="003436AB">
        <w:rPr>
          <w:bCs/>
        </w:rPr>
        <w:t xml:space="preserve">некоммерческими организациями, </w:t>
      </w:r>
      <w:r w:rsidRPr="003436AB">
        <w:t>осуществля</w:t>
      </w:r>
      <w:r w:rsidRPr="003436AB">
        <w:t>ю</w:t>
      </w:r>
      <w:r w:rsidRPr="003436AB">
        <w:t>щими свою деятельность на территории района, по вопросам социально-экономической и общественной жизни населения муниципального образования в целях реализации прав и законных интересов граждан.</w:t>
      </w:r>
      <w:r w:rsidRPr="003436AB">
        <w:rPr>
          <w:color w:val="727272"/>
        </w:rPr>
        <w:t xml:space="preserve"> </w:t>
      </w:r>
      <w:proofErr w:type="gramEnd"/>
    </w:p>
    <w:p w:rsidR="00FA5764" w:rsidRPr="003436AB" w:rsidRDefault="00FA5764" w:rsidP="00150492">
      <w:pPr>
        <w:ind w:firstLine="709"/>
        <w:jc w:val="both"/>
      </w:pPr>
      <w:r w:rsidRPr="003436AB">
        <w:t>1.2. Совет осуществляет свою деятельность на общественных началах, не обладает правами юридического лица.</w:t>
      </w:r>
    </w:p>
    <w:p w:rsidR="00FA5764" w:rsidRPr="003436AB" w:rsidRDefault="00FA5764" w:rsidP="00150492">
      <w:pPr>
        <w:ind w:firstLine="709"/>
        <w:jc w:val="both"/>
      </w:pPr>
      <w:r w:rsidRPr="003436AB">
        <w:t>1.3. Деятельность Совета основывается на принципах добровольности, равноправия и законности.</w:t>
      </w:r>
    </w:p>
    <w:p w:rsidR="00FA5764" w:rsidRPr="003436AB" w:rsidRDefault="00FA5764" w:rsidP="00150492">
      <w:pPr>
        <w:ind w:firstLine="709"/>
        <w:jc w:val="both"/>
      </w:pPr>
      <w:r w:rsidRPr="003436AB">
        <w:t>1.4. Совет в своей деятельности руководствуется Конституцией Росси</w:t>
      </w:r>
      <w:r w:rsidRPr="003436AB">
        <w:t>й</w:t>
      </w:r>
      <w:r w:rsidRPr="003436AB">
        <w:t xml:space="preserve">ской Федерации, действующим законодательством Российской Федерации и Ханты-Мансийского автономного округа </w:t>
      </w:r>
      <w:r>
        <w:t>–</w:t>
      </w:r>
      <w:r w:rsidR="00150492">
        <w:t xml:space="preserve"> Югры, У</w:t>
      </w:r>
      <w:r w:rsidRPr="003436AB">
        <w:t>ставом района, нормати</w:t>
      </w:r>
      <w:r w:rsidRPr="003436AB">
        <w:t>в</w:t>
      </w:r>
      <w:r w:rsidRPr="003436AB">
        <w:t>ными правовыми актами органов местного самоуправления района и насто</w:t>
      </w:r>
      <w:r w:rsidRPr="003436AB">
        <w:t>я</w:t>
      </w:r>
      <w:r w:rsidRPr="003436AB">
        <w:t>щим Положением.</w:t>
      </w:r>
    </w:p>
    <w:p w:rsidR="00FA5764" w:rsidRPr="003436AB" w:rsidRDefault="00FA5764" w:rsidP="00150492">
      <w:pPr>
        <w:ind w:firstLine="709"/>
        <w:jc w:val="both"/>
      </w:pPr>
      <w:r w:rsidRPr="003436AB">
        <w:t xml:space="preserve">1.5. </w:t>
      </w:r>
      <w:proofErr w:type="gramStart"/>
      <w:r w:rsidRPr="003436AB">
        <w:t>Деятельность Совета призвана обеспечить выражение интересов населения, общественных объединений и некоммерческих организаций в целях согласования решений по важным для населения вопросам экономического и социального развития района посредством решения следующих задач:</w:t>
      </w:r>
      <w:proofErr w:type="gramEnd"/>
    </w:p>
    <w:p w:rsidR="00FA5764" w:rsidRPr="003436AB" w:rsidRDefault="00FA5764" w:rsidP="00150492">
      <w:pPr>
        <w:ind w:firstLine="709"/>
        <w:jc w:val="both"/>
      </w:pPr>
      <w:r w:rsidRPr="003436AB">
        <w:t>привлечение граждан, общественных объединений и некоммерческих о</w:t>
      </w:r>
      <w:r w:rsidRPr="003436AB">
        <w:t>р</w:t>
      </w:r>
      <w:r w:rsidRPr="003436AB">
        <w:t>ганизаций к обсуждению вопросов социального и экономического развития района;</w:t>
      </w:r>
    </w:p>
    <w:p w:rsidR="00FA5764" w:rsidRPr="003436AB" w:rsidRDefault="00FA5764" w:rsidP="00150492">
      <w:pPr>
        <w:ind w:firstLine="709"/>
        <w:jc w:val="both"/>
      </w:pPr>
      <w:r w:rsidRPr="003436AB">
        <w:t>выдвижение и поддержка гражданских инициатив;</w:t>
      </w:r>
    </w:p>
    <w:p w:rsidR="00FA5764" w:rsidRPr="003436AB" w:rsidRDefault="00FA5764" w:rsidP="00150492">
      <w:pPr>
        <w:ind w:firstLine="709"/>
        <w:jc w:val="both"/>
      </w:pPr>
      <w:r w:rsidRPr="003436AB">
        <w:t>осуществление общественного контроля;</w:t>
      </w:r>
    </w:p>
    <w:p w:rsidR="00FA5764" w:rsidRPr="003436AB" w:rsidRDefault="00FA5764" w:rsidP="00150492">
      <w:pPr>
        <w:ind w:firstLine="709"/>
        <w:jc w:val="both"/>
      </w:pPr>
      <w:r w:rsidRPr="003436AB">
        <w:t>объединение усилий общественности и органов местного самоуправления в решении вопросов социально-экономического развития района;</w:t>
      </w:r>
    </w:p>
    <w:p w:rsidR="00FA5764" w:rsidRPr="003436AB" w:rsidRDefault="00FA5764" w:rsidP="00150492">
      <w:pPr>
        <w:ind w:firstLine="709"/>
        <w:jc w:val="both"/>
      </w:pPr>
      <w:r w:rsidRPr="003436AB">
        <w:rPr>
          <w:bCs/>
        </w:rPr>
        <w:t xml:space="preserve">инициирование обсуждения и разработки нормативных правовых </w:t>
      </w:r>
      <w:proofErr w:type="gramStart"/>
      <w:r w:rsidRPr="003436AB">
        <w:rPr>
          <w:bCs/>
        </w:rPr>
        <w:t>актов органов местного самоуправления района</w:t>
      </w:r>
      <w:proofErr w:type="gramEnd"/>
      <w:r w:rsidRPr="003436AB">
        <w:rPr>
          <w:bCs/>
        </w:rPr>
        <w:t>;</w:t>
      </w:r>
    </w:p>
    <w:p w:rsidR="00FA5764" w:rsidRPr="003436AB" w:rsidRDefault="00FA5764" w:rsidP="00150492">
      <w:pPr>
        <w:ind w:firstLine="709"/>
        <w:jc w:val="both"/>
      </w:pPr>
      <w:r w:rsidRPr="003436AB">
        <w:t>совершенствование механизма учета общественного мнения и обратной связи между объединениями граждан и органами местного самоуправления района;</w:t>
      </w:r>
    </w:p>
    <w:p w:rsidR="00FA5764" w:rsidRPr="003436AB" w:rsidRDefault="00FA5764" w:rsidP="00150492">
      <w:pPr>
        <w:ind w:firstLine="709"/>
        <w:jc w:val="both"/>
      </w:pPr>
      <w:r w:rsidRPr="003436AB">
        <w:t>оказание организационно-методической помощи общественным объед</w:t>
      </w:r>
      <w:r w:rsidRPr="003436AB">
        <w:t>и</w:t>
      </w:r>
      <w:r w:rsidRPr="003436AB">
        <w:t>нениям и некоммерческим организациям по взаимодействию с органами мес</w:t>
      </w:r>
      <w:r w:rsidRPr="003436AB">
        <w:t>т</w:t>
      </w:r>
      <w:r w:rsidRPr="003436AB">
        <w:t>ного самоуправления района;</w:t>
      </w:r>
    </w:p>
    <w:p w:rsidR="00FA5764" w:rsidRPr="003436AB" w:rsidRDefault="00FA5764" w:rsidP="00150492">
      <w:pPr>
        <w:ind w:firstLine="709"/>
        <w:jc w:val="both"/>
      </w:pPr>
      <w:r w:rsidRPr="003436AB">
        <w:lastRenderedPageBreak/>
        <w:t>создание информационных и организационных условий для укрепления и развития институтов гражданского общества</w:t>
      </w:r>
      <w:r w:rsidR="00C6322D">
        <w:t>;</w:t>
      </w:r>
    </w:p>
    <w:p w:rsidR="00FA5764" w:rsidRDefault="00C6322D" w:rsidP="00FA5764">
      <w:pPr>
        <w:tabs>
          <w:tab w:val="left" w:pos="130"/>
        </w:tabs>
        <w:autoSpaceDE w:val="0"/>
        <w:autoSpaceDN w:val="0"/>
        <w:adjustRightInd w:val="0"/>
        <w:ind w:firstLine="540"/>
        <w:jc w:val="both"/>
        <w:rPr>
          <w:rFonts w:eastAsia="Calibri"/>
          <w:color w:val="FF0000"/>
        </w:rPr>
      </w:pPr>
      <w:r w:rsidRPr="00C6322D">
        <w:rPr>
          <w:rFonts w:eastAsia="Calibri"/>
          <w:color w:val="FF0000"/>
        </w:rPr>
        <w:t>проведение общественной оценки проектных инициатив в рамках проек</w:t>
      </w:r>
      <w:r w:rsidRPr="00C6322D">
        <w:rPr>
          <w:rFonts w:eastAsia="Calibri"/>
          <w:color w:val="FF0000"/>
        </w:rPr>
        <w:t>т</w:t>
      </w:r>
      <w:r w:rsidRPr="00C6322D">
        <w:rPr>
          <w:rFonts w:eastAsia="Calibri"/>
          <w:color w:val="FF0000"/>
        </w:rPr>
        <w:t>ной деятельности администрации района.</w:t>
      </w:r>
    </w:p>
    <w:p w:rsidR="00C6322D" w:rsidRPr="00C6322D" w:rsidRDefault="00C6322D" w:rsidP="00FA5764">
      <w:pPr>
        <w:tabs>
          <w:tab w:val="left" w:pos="130"/>
        </w:tabs>
        <w:autoSpaceDE w:val="0"/>
        <w:autoSpaceDN w:val="0"/>
        <w:adjustRightInd w:val="0"/>
        <w:ind w:firstLine="540"/>
        <w:jc w:val="both"/>
        <w:rPr>
          <w:color w:val="FF0000"/>
        </w:rPr>
      </w:pPr>
    </w:p>
    <w:p w:rsidR="00FA5764" w:rsidRPr="003436AB" w:rsidRDefault="00FA5764" w:rsidP="00150492">
      <w:pPr>
        <w:jc w:val="center"/>
        <w:rPr>
          <w:b/>
        </w:rPr>
      </w:pPr>
      <w:r w:rsidRPr="003436AB">
        <w:rPr>
          <w:b/>
          <w:lang w:val="en-US"/>
        </w:rPr>
        <w:t>II</w:t>
      </w:r>
      <w:r w:rsidRPr="003436AB">
        <w:rPr>
          <w:b/>
        </w:rPr>
        <w:t>. Полномочия Совета</w:t>
      </w:r>
    </w:p>
    <w:p w:rsidR="00FA5764" w:rsidRPr="003436AB" w:rsidRDefault="00FA5764" w:rsidP="00FA5764">
      <w:pPr>
        <w:jc w:val="center"/>
      </w:pPr>
    </w:p>
    <w:p w:rsidR="00FA5764" w:rsidRPr="003436AB" w:rsidRDefault="00FA5764" w:rsidP="00150492">
      <w:pPr>
        <w:ind w:firstLine="709"/>
        <w:jc w:val="both"/>
      </w:pPr>
      <w:r w:rsidRPr="003436AB">
        <w:t>2.1</w:t>
      </w:r>
      <w:r>
        <w:t>.</w:t>
      </w:r>
      <w:r w:rsidRPr="003436AB">
        <w:t xml:space="preserve"> Совет в своей деятельности:</w:t>
      </w:r>
    </w:p>
    <w:p w:rsidR="00FA5764" w:rsidRPr="003436AB" w:rsidRDefault="00FA5764" w:rsidP="00150492">
      <w:pPr>
        <w:ind w:firstLine="709"/>
        <w:jc w:val="both"/>
      </w:pPr>
      <w:r w:rsidRPr="003436AB">
        <w:rPr>
          <w:bCs/>
        </w:rPr>
        <w:t xml:space="preserve">2.1.1. </w:t>
      </w:r>
      <w:r>
        <w:rPr>
          <w:bCs/>
        </w:rPr>
        <w:t>З</w:t>
      </w:r>
      <w:r w:rsidRPr="003436AB">
        <w:rPr>
          <w:bCs/>
        </w:rPr>
        <w:t>апрашивает в установленном законодательством порядке необх</w:t>
      </w:r>
      <w:r w:rsidRPr="003436AB">
        <w:rPr>
          <w:bCs/>
        </w:rPr>
        <w:t>о</w:t>
      </w:r>
      <w:r w:rsidRPr="003436AB">
        <w:rPr>
          <w:bCs/>
        </w:rPr>
        <w:t>димую информацию и материалы по вопросам своей компетенции от органов местного самоуправления, территориальных подразделений федеральных орг</w:t>
      </w:r>
      <w:r w:rsidRPr="003436AB">
        <w:rPr>
          <w:bCs/>
        </w:rPr>
        <w:t>а</w:t>
      </w:r>
      <w:r w:rsidRPr="003436AB">
        <w:rPr>
          <w:bCs/>
        </w:rPr>
        <w:t>нов исполнительной власти, общественных объединений и некоммерческих о</w:t>
      </w:r>
      <w:r w:rsidRPr="003436AB">
        <w:rPr>
          <w:bCs/>
        </w:rPr>
        <w:t>р</w:t>
      </w:r>
      <w:r w:rsidRPr="003436AB">
        <w:rPr>
          <w:bCs/>
        </w:rPr>
        <w:t>ганизаций, предприятий, организаций, учреждений, независимо от формы со</w:t>
      </w:r>
      <w:r w:rsidRPr="003436AB">
        <w:rPr>
          <w:bCs/>
        </w:rPr>
        <w:t>б</w:t>
      </w:r>
      <w:r w:rsidRPr="003436AB">
        <w:rPr>
          <w:bCs/>
        </w:rPr>
        <w:t>ственности, осуществляющих свою деятельность на территории района</w:t>
      </w:r>
      <w:r w:rsidR="00150492">
        <w:t>.</w:t>
      </w:r>
    </w:p>
    <w:p w:rsidR="00FA5764" w:rsidRPr="003436AB" w:rsidRDefault="00FA5764" w:rsidP="00150492">
      <w:pPr>
        <w:ind w:firstLine="709"/>
        <w:jc w:val="both"/>
      </w:pPr>
      <w:r w:rsidRPr="003436AB">
        <w:t xml:space="preserve">2.1.2. </w:t>
      </w:r>
      <w:r>
        <w:t>П</w:t>
      </w:r>
      <w:r w:rsidRPr="003436AB">
        <w:t>ринимает решение о проведении общественного контроля в соо</w:t>
      </w:r>
      <w:r w:rsidRPr="003436AB">
        <w:t>т</w:t>
      </w:r>
      <w:r w:rsidR="00150492">
        <w:t>ветствии с законодательством.</w:t>
      </w:r>
    </w:p>
    <w:p w:rsidR="00FA5764" w:rsidRPr="003436AB" w:rsidRDefault="00FA5764" w:rsidP="00150492">
      <w:pPr>
        <w:ind w:firstLine="709"/>
        <w:jc w:val="both"/>
      </w:pPr>
      <w:r w:rsidRPr="003436AB">
        <w:t xml:space="preserve">2.1.3. </w:t>
      </w:r>
      <w:r>
        <w:t>П</w:t>
      </w:r>
      <w:r w:rsidRPr="003436AB">
        <w:t>ринимает решение о привлечении к работе Совета общественных объединений и иных объединений граждан, зарегистрированных на территории района, представител</w:t>
      </w:r>
      <w:r w:rsidR="00150492">
        <w:t>и которых не вошли в его состав</w:t>
      </w:r>
      <w:r w:rsidR="0081085B">
        <w:t xml:space="preserve">, </w:t>
      </w:r>
      <w:r w:rsidR="0081085B" w:rsidRPr="0081085B">
        <w:rPr>
          <w:color w:val="FF0000"/>
        </w:rPr>
        <w:t>а также лиц, аккредит</w:t>
      </w:r>
      <w:r w:rsidR="0081085B" w:rsidRPr="0081085B">
        <w:rPr>
          <w:color w:val="FF0000"/>
        </w:rPr>
        <w:t>о</w:t>
      </w:r>
      <w:r w:rsidR="0081085B" w:rsidRPr="0081085B">
        <w:rPr>
          <w:color w:val="FF0000"/>
        </w:rPr>
        <w:t>ванных в качестве независимых экспертов, уполномоченных на проведение а</w:t>
      </w:r>
      <w:r w:rsidR="0081085B" w:rsidRPr="0081085B">
        <w:rPr>
          <w:color w:val="FF0000"/>
        </w:rPr>
        <w:t>н</w:t>
      </w:r>
      <w:r w:rsidR="0081085B" w:rsidRPr="0081085B">
        <w:rPr>
          <w:color w:val="FF0000"/>
        </w:rPr>
        <w:t>тикоррупционной экспертизы нормативных правовых актов и их проектов</w:t>
      </w:r>
      <w:r w:rsidR="0081085B">
        <w:t>.</w:t>
      </w:r>
      <w:bookmarkStart w:id="0" w:name="_GoBack"/>
      <w:bookmarkEnd w:id="0"/>
    </w:p>
    <w:p w:rsidR="00FA5764" w:rsidRPr="003436AB" w:rsidRDefault="00FA5764" w:rsidP="00150492">
      <w:pPr>
        <w:ind w:firstLine="709"/>
        <w:jc w:val="both"/>
      </w:pPr>
      <w:r w:rsidRPr="003436AB">
        <w:t xml:space="preserve">2.1.4. </w:t>
      </w:r>
      <w:r>
        <w:t>П</w:t>
      </w:r>
      <w:r w:rsidRPr="003436AB">
        <w:t xml:space="preserve">риглашает на заседания </w:t>
      </w:r>
      <w:proofErr w:type="gramStart"/>
      <w:r w:rsidRPr="003436AB">
        <w:t>Совета представителей органов местного самоуправления</w:t>
      </w:r>
      <w:proofErr w:type="gramEnd"/>
      <w:r w:rsidRPr="003436AB">
        <w:t xml:space="preserve"> района, </w:t>
      </w:r>
      <w:r w:rsidRPr="003436AB">
        <w:rPr>
          <w:bCs/>
        </w:rPr>
        <w:t>предприятий, организаций, учреждений, независимо от форм собственности и ведомственной подчиненности, осуществляющих свою деятельность на территории района</w:t>
      </w:r>
      <w:r w:rsidR="00150492">
        <w:t>.</w:t>
      </w:r>
    </w:p>
    <w:p w:rsidR="00FA5764" w:rsidRPr="003436AB" w:rsidRDefault="00FA5764" w:rsidP="00150492">
      <w:pPr>
        <w:ind w:firstLine="709"/>
        <w:jc w:val="both"/>
      </w:pPr>
      <w:r w:rsidRPr="003436AB">
        <w:t xml:space="preserve">2.1.5. </w:t>
      </w:r>
      <w:r>
        <w:t>И</w:t>
      </w:r>
      <w:r w:rsidRPr="003436AB">
        <w:t>нформирует органы местного самоуправления района об осно</w:t>
      </w:r>
      <w:r w:rsidRPr="003436AB">
        <w:t>в</w:t>
      </w:r>
      <w:r w:rsidRPr="003436AB">
        <w:t>ных процессах и событиях в сфере социально-экономичес</w:t>
      </w:r>
      <w:r>
        <w:t xml:space="preserve">кой и общественно-политической </w:t>
      </w:r>
      <w:r w:rsidRPr="003436AB">
        <w:t>жизни, о состоянии общественного мнения населения района по важнейшим в</w:t>
      </w:r>
      <w:r w:rsidR="00150492">
        <w:t>опросам местного самоуправления.</w:t>
      </w:r>
    </w:p>
    <w:p w:rsidR="00FA5764" w:rsidRPr="00515F00" w:rsidRDefault="00FA5764" w:rsidP="00150492">
      <w:pPr>
        <w:ind w:firstLine="709"/>
        <w:jc w:val="both"/>
      </w:pPr>
      <w:r w:rsidRPr="003436AB">
        <w:t xml:space="preserve">2.1.6. </w:t>
      </w:r>
      <w:proofErr w:type="gramStart"/>
      <w:r>
        <w:t>Р</w:t>
      </w:r>
      <w:r w:rsidRPr="003436AB">
        <w:t>азрабатывает рекомендации для органов местного самоуправления района по общественно-политическим и социально-экономическим вопросам развития района</w:t>
      </w:r>
      <w:r>
        <w:t xml:space="preserve">, в том числе предложения, направленные </w:t>
      </w:r>
      <w:r w:rsidRPr="00515F00">
        <w:t>на укрепление ме</w:t>
      </w:r>
      <w:r w:rsidRPr="00515F00">
        <w:t>ж</w:t>
      </w:r>
      <w:r w:rsidRPr="00515F00">
        <w:t>национального и межконфессионального согласия, поддержку и развитие яз</w:t>
      </w:r>
      <w:r w:rsidRPr="00515F00">
        <w:t>ы</w:t>
      </w:r>
      <w:r w:rsidRPr="00515F00">
        <w:t>ков и культуры народов Российской Федерации, проживающих на территории Нижневартовского района, реализацию прав национальных меньшинств, обе</w:t>
      </w:r>
      <w:r w:rsidRPr="00515F00">
        <w:t>с</w:t>
      </w:r>
      <w:r w:rsidRPr="00515F00">
        <w:t>печение социальной и культурной адаптации мигрантов, профилактику межн</w:t>
      </w:r>
      <w:r w:rsidRPr="00515F00">
        <w:t>а</w:t>
      </w:r>
      <w:r w:rsidRPr="00515F00">
        <w:t>ционал</w:t>
      </w:r>
      <w:r w:rsidR="00150492">
        <w:t>ьных (межэтнических) конфликтов.</w:t>
      </w:r>
      <w:proofErr w:type="gramEnd"/>
    </w:p>
    <w:p w:rsidR="00FA5764" w:rsidRPr="003436AB" w:rsidRDefault="00FA5764" w:rsidP="00150492">
      <w:pPr>
        <w:ind w:firstLine="709"/>
        <w:jc w:val="both"/>
      </w:pPr>
      <w:r>
        <w:t>2.1</w:t>
      </w:r>
      <w:r w:rsidRPr="003436AB">
        <w:t>.</w:t>
      </w:r>
      <w:r>
        <w:t>7.</w:t>
      </w:r>
      <w:r w:rsidRPr="003436AB">
        <w:t xml:space="preserve"> </w:t>
      </w:r>
      <w:r>
        <w:t>П</w:t>
      </w:r>
      <w:r w:rsidRPr="003436AB">
        <w:t>ринимает участие в обсуждении проектов нормативн</w:t>
      </w:r>
      <w:r>
        <w:t xml:space="preserve">ых </w:t>
      </w:r>
      <w:r w:rsidR="00150492">
        <w:t>правовых актов района.</w:t>
      </w:r>
    </w:p>
    <w:p w:rsidR="00FA5764" w:rsidRPr="003436AB" w:rsidRDefault="00FA5764" w:rsidP="00150492">
      <w:pPr>
        <w:ind w:firstLine="709"/>
        <w:jc w:val="both"/>
      </w:pPr>
      <w:r w:rsidRPr="003436AB">
        <w:t>2.1.</w:t>
      </w:r>
      <w:r>
        <w:t>8</w:t>
      </w:r>
      <w:r w:rsidRPr="003436AB">
        <w:t xml:space="preserve">. </w:t>
      </w:r>
      <w:proofErr w:type="gramStart"/>
      <w:r>
        <w:t>И</w:t>
      </w:r>
      <w:r w:rsidRPr="003436AB">
        <w:t>нформирует население через общественные объединения о де</w:t>
      </w:r>
      <w:r w:rsidRPr="003436AB">
        <w:t>я</w:t>
      </w:r>
      <w:r w:rsidRPr="003436AB">
        <w:t>тельности органов местного самоуправления и привлека</w:t>
      </w:r>
      <w:r>
        <w:t>ет</w:t>
      </w:r>
      <w:proofErr w:type="gramEnd"/>
      <w:r w:rsidRPr="003436AB">
        <w:t xml:space="preserve"> общественность к участию в обсуждении и поиску решений </w:t>
      </w:r>
      <w:r w:rsidR="00150492">
        <w:t>по наиболее актуальным вопросам.</w:t>
      </w:r>
    </w:p>
    <w:p w:rsidR="00FA5764" w:rsidRPr="003436AB" w:rsidRDefault="00FA5764" w:rsidP="00150492">
      <w:pPr>
        <w:ind w:firstLine="709"/>
        <w:jc w:val="both"/>
      </w:pPr>
      <w:r w:rsidRPr="003436AB">
        <w:t>2.1.</w:t>
      </w:r>
      <w:r>
        <w:t>9</w:t>
      </w:r>
      <w:r w:rsidRPr="003436AB">
        <w:t xml:space="preserve">. </w:t>
      </w:r>
      <w:r>
        <w:t>О</w:t>
      </w:r>
      <w:r w:rsidRPr="003436AB">
        <w:t>казывает организационную, методическую и консультативную помощь общественным объединения</w:t>
      </w:r>
      <w:r w:rsidR="00150492">
        <w:t>м и некоммерческим организациям.</w:t>
      </w:r>
    </w:p>
    <w:p w:rsidR="00FA5764" w:rsidRPr="003436AB" w:rsidRDefault="00FA5764" w:rsidP="00150492">
      <w:pPr>
        <w:ind w:firstLine="709"/>
        <w:jc w:val="both"/>
      </w:pPr>
      <w:r w:rsidRPr="003436AB">
        <w:rPr>
          <w:bCs/>
        </w:rPr>
        <w:lastRenderedPageBreak/>
        <w:t>2.1.</w:t>
      </w:r>
      <w:r>
        <w:rPr>
          <w:bCs/>
        </w:rPr>
        <w:t>10</w:t>
      </w:r>
      <w:r w:rsidRPr="003436AB">
        <w:rPr>
          <w:bCs/>
        </w:rPr>
        <w:t xml:space="preserve">. </w:t>
      </w:r>
      <w:r>
        <w:rPr>
          <w:bCs/>
        </w:rPr>
        <w:t>П</w:t>
      </w:r>
      <w:r w:rsidRPr="003436AB">
        <w:rPr>
          <w:bCs/>
        </w:rPr>
        <w:t>ринимает решения, которые носят рекомендательный характер для органов и должностных лиц местного самоуправления, общественных об</w:t>
      </w:r>
      <w:r w:rsidRPr="003436AB">
        <w:rPr>
          <w:bCs/>
        </w:rPr>
        <w:t>ъ</w:t>
      </w:r>
      <w:r w:rsidRPr="003436AB">
        <w:rPr>
          <w:bCs/>
        </w:rPr>
        <w:t>единений и некоммерческих организаций, предприятий, организаций, учрежд</w:t>
      </w:r>
      <w:r w:rsidRPr="003436AB">
        <w:rPr>
          <w:bCs/>
        </w:rPr>
        <w:t>е</w:t>
      </w:r>
      <w:r w:rsidRPr="003436AB">
        <w:rPr>
          <w:bCs/>
        </w:rPr>
        <w:t>ний, независимо от форм собственности и ведомственной подчиненности, ос</w:t>
      </w:r>
      <w:r w:rsidRPr="003436AB">
        <w:rPr>
          <w:bCs/>
        </w:rPr>
        <w:t>у</w:t>
      </w:r>
      <w:r w:rsidRPr="003436AB">
        <w:rPr>
          <w:bCs/>
        </w:rPr>
        <w:t>ществляющих свою деятельность на территории района, а также жителей рай</w:t>
      </w:r>
      <w:r w:rsidR="00150492">
        <w:rPr>
          <w:bCs/>
        </w:rPr>
        <w:t>о</w:t>
      </w:r>
      <w:r w:rsidR="00150492">
        <w:rPr>
          <w:bCs/>
        </w:rPr>
        <w:t>на.</w:t>
      </w:r>
    </w:p>
    <w:p w:rsidR="00FA5764" w:rsidRDefault="00FA5764" w:rsidP="00150492">
      <w:pPr>
        <w:ind w:firstLine="709"/>
        <w:jc w:val="both"/>
        <w:rPr>
          <w:bCs/>
        </w:rPr>
      </w:pPr>
      <w:r w:rsidRPr="003436AB">
        <w:rPr>
          <w:bCs/>
        </w:rPr>
        <w:t>2.1.</w:t>
      </w:r>
      <w:r>
        <w:rPr>
          <w:bCs/>
        </w:rPr>
        <w:t>11</w:t>
      </w:r>
      <w:r w:rsidRPr="003436AB">
        <w:rPr>
          <w:bCs/>
        </w:rPr>
        <w:t xml:space="preserve">. </w:t>
      </w:r>
      <w:r>
        <w:rPr>
          <w:bCs/>
        </w:rPr>
        <w:t>С</w:t>
      </w:r>
      <w:r w:rsidRPr="003436AB">
        <w:rPr>
          <w:bCs/>
        </w:rPr>
        <w:t>оздает рабочие группы и комиссии для рассмотрения вопросов, относящихся к компетенции Совета, осуществляет иные действия в соотве</w:t>
      </w:r>
      <w:r w:rsidRPr="003436AB">
        <w:rPr>
          <w:bCs/>
        </w:rPr>
        <w:t>т</w:t>
      </w:r>
      <w:r w:rsidRPr="003436AB">
        <w:rPr>
          <w:bCs/>
        </w:rPr>
        <w:t>ствии с законодательством, направленные на реализацию собственных полн</w:t>
      </w:r>
      <w:r w:rsidRPr="003436AB">
        <w:rPr>
          <w:bCs/>
        </w:rPr>
        <w:t>о</w:t>
      </w:r>
      <w:r w:rsidRPr="003436AB">
        <w:rPr>
          <w:bCs/>
        </w:rPr>
        <w:t>мочий.</w:t>
      </w:r>
    </w:p>
    <w:p w:rsidR="00AA1916" w:rsidRPr="000A7B91" w:rsidRDefault="00AA1916" w:rsidP="00AA1916">
      <w:pPr>
        <w:ind w:firstLine="709"/>
        <w:jc w:val="both"/>
        <w:rPr>
          <w:color w:val="FF0000"/>
        </w:rPr>
      </w:pPr>
      <w:r w:rsidRPr="000A7B91">
        <w:rPr>
          <w:bCs/>
          <w:color w:val="FF0000"/>
        </w:rPr>
        <w:t>2.1.12. Регулярно рассматривает вопросы доступности получения мед</w:t>
      </w:r>
      <w:r w:rsidRPr="000A7B91">
        <w:rPr>
          <w:bCs/>
          <w:color w:val="FF0000"/>
        </w:rPr>
        <w:t>и</w:t>
      </w:r>
      <w:r w:rsidRPr="000A7B91">
        <w:rPr>
          <w:bCs/>
          <w:color w:val="FF0000"/>
        </w:rPr>
        <w:t>цинской помощи, в том числе у «узких» специалистов, лекарственном обесп</w:t>
      </w:r>
      <w:r w:rsidRPr="000A7B91">
        <w:rPr>
          <w:bCs/>
          <w:color w:val="FF0000"/>
        </w:rPr>
        <w:t>е</w:t>
      </w:r>
      <w:r w:rsidRPr="000A7B91">
        <w:rPr>
          <w:bCs/>
          <w:color w:val="FF0000"/>
        </w:rPr>
        <w:t>чении льготных категорий граждан района.</w:t>
      </w:r>
    </w:p>
    <w:p w:rsidR="00FA5764" w:rsidRPr="009B6BA4" w:rsidRDefault="00FA5764" w:rsidP="00150492">
      <w:pPr>
        <w:ind w:firstLine="709"/>
        <w:jc w:val="both"/>
      </w:pPr>
      <w:r w:rsidRPr="009B6BA4">
        <w:t xml:space="preserve">2.2. Порядок и формы участия в осуществлении общественного </w:t>
      </w:r>
      <w:proofErr w:type="gramStart"/>
      <w:r w:rsidRPr="009B6BA4">
        <w:t>контроля</w:t>
      </w:r>
      <w:r>
        <w:t xml:space="preserve"> </w:t>
      </w:r>
      <w:r w:rsidRPr="009B6BA4">
        <w:rPr>
          <w:bCs/>
        </w:rPr>
        <w:t>за</w:t>
      </w:r>
      <w:proofErr w:type="gramEnd"/>
      <w:r w:rsidRPr="009B6BA4">
        <w:rPr>
          <w:bCs/>
        </w:rPr>
        <w:t xml:space="preserve"> деятельностью органов местного самоуправления, муниципальных организ</w:t>
      </w:r>
      <w:r w:rsidRPr="009B6BA4">
        <w:rPr>
          <w:bCs/>
        </w:rPr>
        <w:t>а</w:t>
      </w:r>
      <w:r w:rsidRPr="009B6BA4">
        <w:rPr>
          <w:bCs/>
        </w:rPr>
        <w:t>ций</w:t>
      </w:r>
      <w:r>
        <w:rPr>
          <w:bCs/>
        </w:rPr>
        <w:t>.</w:t>
      </w:r>
    </w:p>
    <w:p w:rsidR="00FA5764" w:rsidRPr="003436AB" w:rsidRDefault="00FA5764" w:rsidP="00150492">
      <w:pPr>
        <w:ind w:firstLine="709"/>
        <w:jc w:val="both"/>
      </w:pPr>
      <w:r w:rsidRPr="003436AB">
        <w:t xml:space="preserve">2.2.1. Совет осуществляет общественный контроль в соответствии с </w:t>
      </w:r>
      <w:r w:rsidRPr="003436AB">
        <w:rPr>
          <w:bCs/>
        </w:rPr>
        <w:t>Ф</w:t>
      </w:r>
      <w:r w:rsidRPr="003436AB">
        <w:rPr>
          <w:bCs/>
        </w:rPr>
        <w:t>е</w:t>
      </w:r>
      <w:r w:rsidRPr="003436AB">
        <w:rPr>
          <w:bCs/>
        </w:rPr>
        <w:t>деральным законом от 21</w:t>
      </w:r>
      <w:r>
        <w:rPr>
          <w:bCs/>
        </w:rPr>
        <w:t>.07.</w:t>
      </w:r>
      <w:r w:rsidRPr="003436AB">
        <w:rPr>
          <w:bCs/>
        </w:rPr>
        <w:t xml:space="preserve">2014 </w:t>
      </w:r>
      <w:r>
        <w:rPr>
          <w:bCs/>
        </w:rPr>
        <w:t>№ 212-ФЗ «</w:t>
      </w:r>
      <w:r w:rsidRPr="003436AB">
        <w:rPr>
          <w:bCs/>
        </w:rPr>
        <w:t>Об основах общественного ко</w:t>
      </w:r>
      <w:r w:rsidRPr="003436AB">
        <w:rPr>
          <w:bCs/>
        </w:rPr>
        <w:t>н</w:t>
      </w:r>
      <w:r w:rsidRPr="003436AB">
        <w:rPr>
          <w:bCs/>
        </w:rPr>
        <w:t>троля в Российской Федерации</w:t>
      </w:r>
      <w:r>
        <w:rPr>
          <w:bCs/>
        </w:rPr>
        <w:t>»</w:t>
      </w:r>
      <w:r w:rsidRPr="003436AB">
        <w:t>.</w:t>
      </w:r>
    </w:p>
    <w:p w:rsidR="00FA5764" w:rsidRPr="003436AB" w:rsidRDefault="00FA5764" w:rsidP="00150492">
      <w:pPr>
        <w:ind w:firstLine="709"/>
        <w:jc w:val="both"/>
      </w:pPr>
      <w:r w:rsidRPr="003436AB">
        <w:t>2.2.2. Решение о проведении общественного контроля принимает Совет, который также вправе определить рабочую группу, комиссию Совета, отве</w:t>
      </w:r>
      <w:r w:rsidRPr="003436AB">
        <w:t>т</w:t>
      </w:r>
      <w:r w:rsidRPr="003436AB">
        <w:t>ственную за проведение общественного контроля и подготовку по его резул</w:t>
      </w:r>
      <w:r w:rsidRPr="003436AB">
        <w:t>ь</w:t>
      </w:r>
      <w:r w:rsidRPr="003436AB">
        <w:t>татам рекомендаций органам местного самоуправления района.</w:t>
      </w:r>
    </w:p>
    <w:p w:rsidR="00FA5764" w:rsidRPr="003436AB" w:rsidRDefault="00FA5764" w:rsidP="00150492">
      <w:pPr>
        <w:ind w:firstLine="709"/>
        <w:jc w:val="both"/>
      </w:pPr>
      <w:r w:rsidRPr="003436AB">
        <w:rPr>
          <w:bCs/>
        </w:rPr>
        <w:t>2.2.3.</w:t>
      </w:r>
      <w:r w:rsidRPr="003436AB">
        <w:t>Общественный контроль осуществляется в формах общественного мониторинга, общественной проверки, общественной экспертизы, в иных фо</w:t>
      </w:r>
      <w:r w:rsidRPr="003436AB">
        <w:t>р</w:t>
      </w:r>
      <w:r w:rsidRPr="003436AB">
        <w:t>мах, не противоречащих федеральному закону, а также в таких формах взаим</w:t>
      </w:r>
      <w:r w:rsidRPr="003436AB">
        <w:t>о</w:t>
      </w:r>
      <w:r w:rsidRPr="003436AB">
        <w:t>действия институтов гражданского общества с органами местного самоупра</w:t>
      </w:r>
      <w:r w:rsidRPr="003436AB">
        <w:t>в</w:t>
      </w:r>
      <w:r w:rsidRPr="003436AB">
        <w:t>ления, как общественные обсуждения, общественные (публичные) слушания и другие формы взаимодействия.</w:t>
      </w:r>
    </w:p>
    <w:p w:rsidR="00FA5764" w:rsidRPr="003436AB" w:rsidRDefault="00FA5764" w:rsidP="00150492">
      <w:pPr>
        <w:ind w:firstLine="709"/>
        <w:jc w:val="both"/>
      </w:pPr>
      <w:r w:rsidRPr="003436AB">
        <w:t>2.2.4. Общественный контроль может осуществляться одновременно в нескольких формах.</w:t>
      </w:r>
    </w:p>
    <w:p w:rsidR="00FA5764" w:rsidRPr="003436AB" w:rsidRDefault="00FA5764" w:rsidP="00150492">
      <w:pPr>
        <w:ind w:firstLine="709"/>
        <w:jc w:val="both"/>
      </w:pPr>
      <w:r w:rsidRPr="003436AB">
        <w:t>2.2.5</w:t>
      </w:r>
      <w:r>
        <w:t xml:space="preserve">. </w:t>
      </w:r>
      <w:r w:rsidRPr="003436AB">
        <w:t>Общественный контроль может осуществляться и в иных формах, предусмотренных другими федеральными законами.</w:t>
      </w:r>
    </w:p>
    <w:p w:rsidR="00FA5764" w:rsidRDefault="00B902AF" w:rsidP="00FA5764">
      <w:pPr>
        <w:jc w:val="both"/>
        <w:rPr>
          <w:rFonts w:eastAsia="Calibri"/>
          <w:color w:val="FF0000"/>
        </w:rPr>
      </w:pPr>
      <w:r>
        <w:rPr>
          <w:rFonts w:eastAsia="Calibri"/>
        </w:rPr>
        <w:tab/>
      </w:r>
      <w:r w:rsidRPr="00B902AF">
        <w:rPr>
          <w:rFonts w:eastAsia="Calibri"/>
          <w:color w:val="FF0000"/>
        </w:rPr>
        <w:t xml:space="preserve">2.2.6. </w:t>
      </w:r>
      <w:proofErr w:type="gramStart"/>
      <w:r w:rsidRPr="00B902AF">
        <w:rPr>
          <w:rFonts w:eastAsia="Calibri"/>
          <w:color w:val="FF0000"/>
        </w:rPr>
        <w:t>Оценка проектных инициатив в рамках проектной деятельности а</w:t>
      </w:r>
      <w:r w:rsidRPr="00B902AF">
        <w:rPr>
          <w:rFonts w:eastAsia="Calibri"/>
          <w:color w:val="FF0000"/>
        </w:rPr>
        <w:t>д</w:t>
      </w:r>
      <w:r w:rsidRPr="00B902AF">
        <w:rPr>
          <w:rFonts w:eastAsia="Calibri"/>
          <w:color w:val="FF0000"/>
        </w:rPr>
        <w:t>министрации района осуществляется в форме заочного голосования                    за одобрение реализации комплекса мероприятий в качестве проекта.</w:t>
      </w:r>
      <w:proofErr w:type="gramEnd"/>
    </w:p>
    <w:p w:rsidR="00B902AF" w:rsidRPr="00B902AF" w:rsidRDefault="00B902AF" w:rsidP="00FA5764">
      <w:pPr>
        <w:jc w:val="both"/>
        <w:rPr>
          <w:color w:val="FF0000"/>
        </w:rPr>
      </w:pPr>
    </w:p>
    <w:p w:rsidR="00FA5764" w:rsidRPr="003436AB" w:rsidRDefault="00FA5764" w:rsidP="00150492">
      <w:pPr>
        <w:jc w:val="center"/>
        <w:rPr>
          <w:b/>
        </w:rPr>
      </w:pPr>
      <w:r w:rsidRPr="003436AB">
        <w:rPr>
          <w:b/>
          <w:lang w:val="en-US"/>
        </w:rPr>
        <w:t>III</w:t>
      </w:r>
      <w:r w:rsidRPr="003436AB">
        <w:rPr>
          <w:b/>
        </w:rPr>
        <w:t>. Порядок формирования Совета</w:t>
      </w:r>
    </w:p>
    <w:p w:rsidR="00FA5764" w:rsidRPr="003436AB" w:rsidRDefault="00FA5764" w:rsidP="00FA5764">
      <w:pPr>
        <w:jc w:val="both"/>
      </w:pPr>
    </w:p>
    <w:p w:rsidR="00FA5764" w:rsidRPr="003436AB" w:rsidRDefault="00FA5764" w:rsidP="00150492">
      <w:pPr>
        <w:ind w:firstLine="709"/>
        <w:jc w:val="both"/>
      </w:pPr>
      <w:r w:rsidRPr="003436AB">
        <w:t xml:space="preserve">3.1. </w:t>
      </w:r>
      <w:r w:rsidRPr="003436AB">
        <w:rPr>
          <w:bCs/>
        </w:rPr>
        <w:t>Состав Совета формируется в соответствии с требованиями статьи 13 Федерального закона от 21.07.2014 № 212-</w:t>
      </w:r>
      <w:r>
        <w:rPr>
          <w:bCs/>
        </w:rPr>
        <w:t>ФЗ</w:t>
      </w:r>
      <w:r w:rsidRPr="003436AB">
        <w:rPr>
          <w:bCs/>
        </w:rPr>
        <w:t xml:space="preserve"> «Об основах общественного ко</w:t>
      </w:r>
      <w:r w:rsidRPr="003436AB">
        <w:rPr>
          <w:bCs/>
        </w:rPr>
        <w:t>н</w:t>
      </w:r>
      <w:r w:rsidRPr="003436AB">
        <w:rPr>
          <w:bCs/>
        </w:rPr>
        <w:t>троля в Российской Федерации» на добровольной основе из числа членов о</w:t>
      </w:r>
      <w:r w:rsidRPr="003436AB">
        <w:rPr>
          <w:bCs/>
        </w:rPr>
        <w:t>б</w:t>
      </w:r>
      <w:r w:rsidRPr="003436AB">
        <w:rPr>
          <w:bCs/>
        </w:rPr>
        <w:t>щественных объединений и иных некоммерческих организаций, осуществля</w:t>
      </w:r>
      <w:r w:rsidRPr="003436AB">
        <w:rPr>
          <w:bCs/>
        </w:rPr>
        <w:t>ю</w:t>
      </w:r>
      <w:r w:rsidRPr="003436AB">
        <w:rPr>
          <w:bCs/>
        </w:rPr>
        <w:t>щи</w:t>
      </w:r>
      <w:r>
        <w:rPr>
          <w:bCs/>
        </w:rPr>
        <w:t>х</w:t>
      </w:r>
      <w:r w:rsidRPr="003436AB">
        <w:rPr>
          <w:bCs/>
        </w:rPr>
        <w:t xml:space="preserve"> свою деятельность на территории района.</w:t>
      </w:r>
    </w:p>
    <w:p w:rsidR="00FA5764" w:rsidRPr="003436AB" w:rsidRDefault="00FA5764" w:rsidP="00150492">
      <w:pPr>
        <w:ind w:firstLine="709"/>
        <w:jc w:val="both"/>
        <w:rPr>
          <w:bCs/>
        </w:rPr>
      </w:pPr>
      <w:r w:rsidRPr="003436AB">
        <w:lastRenderedPageBreak/>
        <w:t xml:space="preserve">3.2. </w:t>
      </w:r>
      <w:r w:rsidRPr="003436AB">
        <w:rPr>
          <w:bCs/>
        </w:rPr>
        <w:t>Для вхождения в состав Совета общественные объединения и иные некоммерческие организации направляют в адрес главы администрации района заявление о вхождении в состав Совета, к которому прилагаются следующие документы:</w:t>
      </w:r>
    </w:p>
    <w:p w:rsidR="00FA5764" w:rsidRPr="003436AB" w:rsidRDefault="00FA5764" w:rsidP="00150492">
      <w:pPr>
        <w:ind w:firstLine="709"/>
        <w:jc w:val="both"/>
        <w:rPr>
          <w:bCs/>
        </w:rPr>
      </w:pPr>
      <w:r w:rsidRPr="003436AB">
        <w:rPr>
          <w:bCs/>
        </w:rPr>
        <w:t>копи</w:t>
      </w:r>
      <w:r>
        <w:rPr>
          <w:bCs/>
        </w:rPr>
        <w:t>ю</w:t>
      </w:r>
      <w:r w:rsidRPr="003436AB">
        <w:rPr>
          <w:bCs/>
        </w:rPr>
        <w:t xml:space="preserve"> учредительного документа общественного объединения, неко</w:t>
      </w:r>
      <w:r w:rsidRPr="003436AB">
        <w:rPr>
          <w:bCs/>
        </w:rPr>
        <w:t>м</w:t>
      </w:r>
      <w:r w:rsidRPr="003436AB">
        <w:rPr>
          <w:bCs/>
        </w:rPr>
        <w:t>мерческой организации;</w:t>
      </w:r>
    </w:p>
    <w:p w:rsidR="00FA5764" w:rsidRPr="003436AB" w:rsidRDefault="00FA5764" w:rsidP="00150492">
      <w:pPr>
        <w:autoSpaceDE w:val="0"/>
        <w:autoSpaceDN w:val="0"/>
        <w:adjustRightInd w:val="0"/>
        <w:ind w:firstLine="709"/>
        <w:jc w:val="both"/>
        <w:outlineLvl w:val="1"/>
        <w:rPr>
          <w:bCs/>
        </w:rPr>
      </w:pPr>
      <w:r w:rsidRPr="003436AB">
        <w:rPr>
          <w:bCs/>
        </w:rPr>
        <w:t>выписк</w:t>
      </w:r>
      <w:r>
        <w:rPr>
          <w:bCs/>
        </w:rPr>
        <w:t>у</w:t>
      </w:r>
      <w:r w:rsidRPr="003436AB">
        <w:rPr>
          <w:bCs/>
        </w:rPr>
        <w:t xml:space="preserve"> из решения руководящего органа общественного объединения, некоммерческой организации, о делегировании своего представителя в состав Совета.</w:t>
      </w:r>
    </w:p>
    <w:p w:rsidR="00FA5764" w:rsidRPr="003436AB" w:rsidRDefault="00FA5764" w:rsidP="00150492">
      <w:pPr>
        <w:ind w:firstLine="709"/>
        <w:jc w:val="both"/>
      </w:pPr>
      <w:r w:rsidRPr="003436AB">
        <w:t>3.3. В состав Совета входит представитель Общественной палаты Ханты-Мансийского автономного округа – Югры в районе с правами и обязанностями члена Совета (по согласованию).</w:t>
      </w:r>
    </w:p>
    <w:p w:rsidR="00FA5764" w:rsidRDefault="00FA5764" w:rsidP="00150492">
      <w:pPr>
        <w:ind w:firstLine="709"/>
        <w:jc w:val="both"/>
      </w:pPr>
      <w:r w:rsidRPr="003436AB">
        <w:t xml:space="preserve">3.4. Состав Совета утверждается постановлением администрации района. </w:t>
      </w:r>
      <w:proofErr w:type="gramStart"/>
      <w:r w:rsidRPr="003436AB">
        <w:t>Председатель, заместитель председателя Совета избираются на заседании С</w:t>
      </w:r>
      <w:r w:rsidRPr="003436AB">
        <w:t>о</w:t>
      </w:r>
      <w:r w:rsidRPr="003436AB">
        <w:t xml:space="preserve">вета </w:t>
      </w:r>
      <w:r w:rsidR="00DF6B69">
        <w:rPr>
          <w:color w:val="FF0000"/>
        </w:rPr>
        <w:t xml:space="preserve">из числа членов Совета </w:t>
      </w:r>
      <w:r w:rsidRPr="003436AB">
        <w:t>простым большинством голосов</w:t>
      </w:r>
      <w:r w:rsidR="00DF6B69">
        <w:t xml:space="preserve"> </w:t>
      </w:r>
      <w:r w:rsidR="00DF6B69" w:rsidRPr="00DF6B69">
        <w:rPr>
          <w:color w:val="FF0000"/>
        </w:rPr>
        <w:t>по</w:t>
      </w:r>
      <w:r w:rsidR="00DF6B69">
        <w:t xml:space="preserve"> </w:t>
      </w:r>
      <w:r w:rsidR="00DF6B69">
        <w:rPr>
          <w:color w:val="FF0000"/>
        </w:rPr>
        <w:t>представлению главы Нижневартовского района</w:t>
      </w:r>
      <w:r w:rsidRPr="003436AB">
        <w:t>.</w:t>
      </w:r>
      <w:proofErr w:type="gramEnd"/>
    </w:p>
    <w:p w:rsidR="004F7367" w:rsidRPr="004F7367" w:rsidRDefault="004F7367" w:rsidP="004F7367">
      <w:pPr>
        <w:tabs>
          <w:tab w:val="num" w:pos="0"/>
        </w:tabs>
        <w:ind w:firstLine="709"/>
        <w:jc w:val="both"/>
        <w:rPr>
          <w:color w:val="FF0000"/>
        </w:rPr>
      </w:pPr>
      <w:r w:rsidRPr="004F7367">
        <w:rPr>
          <w:rFonts w:eastAsia="Calibri"/>
          <w:color w:val="FF0000"/>
        </w:rPr>
        <w:t xml:space="preserve">3.5. </w:t>
      </w:r>
      <w:r w:rsidRPr="004F7367">
        <w:rPr>
          <w:color w:val="FF0000"/>
        </w:rPr>
        <w:t>Срок полномочий членов Общественного совета истекает через три года.</w:t>
      </w:r>
    </w:p>
    <w:p w:rsidR="00FA5764" w:rsidRPr="003436AB" w:rsidRDefault="00FA5764" w:rsidP="00FA5764">
      <w:pPr>
        <w:ind w:firstLine="708"/>
        <w:jc w:val="both"/>
      </w:pPr>
    </w:p>
    <w:p w:rsidR="00FA5764" w:rsidRPr="003436AB" w:rsidRDefault="00FA5764" w:rsidP="00FA5764">
      <w:pPr>
        <w:jc w:val="center"/>
        <w:rPr>
          <w:b/>
        </w:rPr>
      </w:pPr>
      <w:r w:rsidRPr="003436AB">
        <w:rPr>
          <w:b/>
          <w:lang w:val="en-US"/>
        </w:rPr>
        <w:t>IV</w:t>
      </w:r>
      <w:r w:rsidRPr="003436AB">
        <w:rPr>
          <w:b/>
        </w:rPr>
        <w:t>. Организация деятельности Совета</w:t>
      </w:r>
    </w:p>
    <w:p w:rsidR="00FA5764" w:rsidRPr="003436AB" w:rsidRDefault="00FA5764" w:rsidP="00FA5764">
      <w:pPr>
        <w:jc w:val="both"/>
      </w:pPr>
    </w:p>
    <w:p w:rsidR="00FA5764" w:rsidRPr="003436AB" w:rsidRDefault="00FA5764" w:rsidP="00150492">
      <w:pPr>
        <w:ind w:firstLine="709"/>
        <w:jc w:val="both"/>
      </w:pPr>
      <w:r w:rsidRPr="003436AB">
        <w:t>4.1. Работа Совета осуществляется в соответствии с планом работы Сов</w:t>
      </w:r>
      <w:r w:rsidRPr="003436AB">
        <w:t>е</w:t>
      </w:r>
      <w:r w:rsidRPr="003436AB">
        <w:t xml:space="preserve">та. </w:t>
      </w:r>
    </w:p>
    <w:p w:rsidR="00FA5764" w:rsidRPr="003436AB" w:rsidRDefault="00FA5764" w:rsidP="00150492">
      <w:pPr>
        <w:ind w:firstLine="709"/>
        <w:jc w:val="both"/>
      </w:pPr>
      <w:r w:rsidRPr="003436AB">
        <w:t>4.2. План работы формируется на текущий год, исходя из предложений членов Совета, а также органов местного самоуправления района, представле</w:t>
      </w:r>
      <w:r w:rsidRPr="003436AB">
        <w:t>н</w:t>
      </w:r>
      <w:r w:rsidRPr="003436AB">
        <w:t xml:space="preserve">ных в письменной форме. </w:t>
      </w:r>
    </w:p>
    <w:p w:rsidR="00FA5764" w:rsidRPr="003436AB" w:rsidRDefault="00FA5764" w:rsidP="00150492">
      <w:pPr>
        <w:ind w:firstLine="709"/>
        <w:jc w:val="both"/>
      </w:pPr>
      <w:r w:rsidRPr="003436AB">
        <w:t>4.3. План работы Совета утверждается на его заседании большинством голосов от общего числа членов Совета.</w:t>
      </w:r>
    </w:p>
    <w:p w:rsidR="00FA5764" w:rsidRPr="003436AB" w:rsidRDefault="00FA5764" w:rsidP="00150492">
      <w:pPr>
        <w:ind w:firstLine="709"/>
        <w:jc w:val="both"/>
      </w:pPr>
      <w:r w:rsidRPr="003436AB">
        <w:t>4.4. Предложения о внесении изменений в план работы представляются в Совет членами Совета и органами местного самоуправления района в письме</w:t>
      </w:r>
      <w:r w:rsidRPr="003436AB">
        <w:t>н</w:t>
      </w:r>
      <w:r w:rsidRPr="003436AB">
        <w:t>ной форме. Совет принимает решение о внесении изменений в план работы или об отклонении данного предложения.</w:t>
      </w:r>
    </w:p>
    <w:p w:rsidR="00FA5764" w:rsidRPr="00A07374" w:rsidRDefault="00FA5764" w:rsidP="00150492">
      <w:pPr>
        <w:ind w:firstLine="709"/>
        <w:jc w:val="both"/>
        <w:rPr>
          <w:color w:val="FF0000"/>
        </w:rPr>
      </w:pPr>
      <w:r w:rsidRPr="003436AB">
        <w:t>4.5. Основной формой деятельности Совета является заседание Совета.</w:t>
      </w:r>
      <w:r w:rsidR="00A07374" w:rsidRPr="00A07374">
        <w:t xml:space="preserve"> </w:t>
      </w:r>
      <w:r w:rsidR="00A07374" w:rsidRPr="00A07374">
        <w:rPr>
          <w:color w:val="FF0000"/>
        </w:rPr>
        <w:t>Заседания Совета могут быть внеочередными, а также проводиться в заочной форме.</w:t>
      </w:r>
    </w:p>
    <w:p w:rsidR="00FA5764" w:rsidRPr="003436AB" w:rsidRDefault="00FA5764" w:rsidP="00150492">
      <w:pPr>
        <w:ind w:firstLine="709"/>
        <w:jc w:val="both"/>
      </w:pPr>
      <w:r w:rsidRPr="003436AB">
        <w:t>4.6. Очередные заседания Совета проводятся не реже двух раз в год.</w:t>
      </w:r>
    </w:p>
    <w:p w:rsidR="00FA5764" w:rsidRPr="00A07374" w:rsidRDefault="00FA5764" w:rsidP="00150492">
      <w:pPr>
        <w:ind w:firstLine="709"/>
        <w:jc w:val="both"/>
        <w:rPr>
          <w:color w:val="FF0000"/>
        </w:rPr>
      </w:pPr>
      <w:r w:rsidRPr="003436AB">
        <w:t>4.7. Внеочередные заседания Совета созываются по инициативе предс</w:t>
      </w:r>
      <w:r w:rsidRPr="003436AB">
        <w:t>е</w:t>
      </w:r>
      <w:r w:rsidRPr="003436AB">
        <w:t>дателя Совета либо по инициативе не менее двух третей членов Совета.</w:t>
      </w:r>
      <w:r w:rsidR="00A07374" w:rsidRPr="00A07374">
        <w:t xml:space="preserve"> </w:t>
      </w:r>
      <w:r w:rsidR="00A07374" w:rsidRPr="00A07374">
        <w:rPr>
          <w:color w:val="FF0000"/>
        </w:rPr>
        <w:t>По в</w:t>
      </w:r>
      <w:r w:rsidR="00A07374" w:rsidRPr="00A07374">
        <w:rPr>
          <w:color w:val="FF0000"/>
        </w:rPr>
        <w:t>о</w:t>
      </w:r>
      <w:r w:rsidR="00A07374" w:rsidRPr="00A07374">
        <w:rPr>
          <w:color w:val="FF0000"/>
        </w:rPr>
        <w:t>просам, отнесенным к компетенции Совета, в период между его заседаниями может осуществляться процедура принятия решения Совета путем заочн</w:t>
      </w:r>
      <w:r w:rsidR="00A07374" w:rsidRPr="00A07374">
        <w:rPr>
          <w:color w:val="FF0000"/>
        </w:rPr>
        <w:t>о</w:t>
      </w:r>
      <w:r w:rsidR="00A07374" w:rsidRPr="00A07374">
        <w:rPr>
          <w:color w:val="FF0000"/>
        </w:rPr>
        <w:t>го голосования, оформленного опросным листом.  Решение Совета считае</w:t>
      </w:r>
      <w:r w:rsidR="00A07374" w:rsidRPr="00A07374">
        <w:rPr>
          <w:color w:val="FF0000"/>
        </w:rPr>
        <w:t>т</w:t>
      </w:r>
      <w:r w:rsidR="00A07374" w:rsidRPr="00A07374">
        <w:rPr>
          <w:color w:val="FF0000"/>
        </w:rPr>
        <w:t>ся принятым, если более половины его членов высказались «за» по соотве</w:t>
      </w:r>
      <w:r w:rsidR="00A07374" w:rsidRPr="00A07374">
        <w:rPr>
          <w:color w:val="FF0000"/>
        </w:rPr>
        <w:t>т</w:t>
      </w:r>
      <w:r w:rsidR="00A07374" w:rsidRPr="00A07374">
        <w:rPr>
          <w:color w:val="FF0000"/>
        </w:rPr>
        <w:t>ствующему вопросу.</w:t>
      </w:r>
    </w:p>
    <w:p w:rsidR="00FA5764" w:rsidRPr="003436AB" w:rsidRDefault="00FA5764" w:rsidP="00150492">
      <w:pPr>
        <w:ind w:firstLine="709"/>
        <w:jc w:val="both"/>
      </w:pPr>
      <w:r w:rsidRPr="003436AB">
        <w:t xml:space="preserve">4.8. Заседания Совета </w:t>
      </w:r>
      <w:proofErr w:type="gramStart"/>
      <w:r w:rsidRPr="003436AB">
        <w:t>организуются и проводятся</w:t>
      </w:r>
      <w:proofErr w:type="gramEnd"/>
      <w:r w:rsidRPr="003436AB">
        <w:t xml:space="preserve"> председателем Совета, а в его отсутствие заместителем председателя Совета.</w:t>
      </w:r>
    </w:p>
    <w:p w:rsidR="00FA5764" w:rsidRPr="003436AB" w:rsidRDefault="00FA5764" w:rsidP="00150492">
      <w:pPr>
        <w:ind w:firstLine="709"/>
        <w:jc w:val="both"/>
        <w:rPr>
          <w:bCs/>
        </w:rPr>
      </w:pPr>
      <w:r w:rsidRPr="003436AB">
        <w:lastRenderedPageBreak/>
        <w:t xml:space="preserve">4.9. </w:t>
      </w:r>
      <w:r w:rsidRPr="003436AB">
        <w:rPr>
          <w:bCs/>
        </w:rPr>
        <w:t>Организационное, документальное, материально-техническое обе</w:t>
      </w:r>
      <w:r w:rsidRPr="003436AB">
        <w:rPr>
          <w:bCs/>
        </w:rPr>
        <w:t>с</w:t>
      </w:r>
      <w:r w:rsidRPr="003436AB">
        <w:rPr>
          <w:bCs/>
        </w:rPr>
        <w:t>печение заседаний Совета осуществляет управление организации деятельности администрации района (далее – Управление).</w:t>
      </w:r>
    </w:p>
    <w:p w:rsidR="00FA5764" w:rsidRPr="003436AB" w:rsidRDefault="00FA5764" w:rsidP="00150492">
      <w:pPr>
        <w:ind w:firstLine="709"/>
        <w:jc w:val="both"/>
      </w:pPr>
      <w:r w:rsidRPr="003436AB">
        <w:t>4.10. В соответствии с решением Совета к его работе могут привлекаться эксперты из числа специалистов по профилю рассматриваемой Советом пр</w:t>
      </w:r>
      <w:r w:rsidRPr="003436AB">
        <w:t>о</w:t>
      </w:r>
      <w:r w:rsidRPr="003436AB">
        <w:t xml:space="preserve">блемы. </w:t>
      </w:r>
    </w:p>
    <w:p w:rsidR="00FA5764" w:rsidRPr="003436AB" w:rsidRDefault="00FA5764" w:rsidP="00150492">
      <w:pPr>
        <w:ind w:firstLine="709"/>
        <w:jc w:val="both"/>
        <w:rPr>
          <w:bCs/>
        </w:rPr>
      </w:pPr>
      <w:r w:rsidRPr="003436AB">
        <w:rPr>
          <w:bCs/>
        </w:rPr>
        <w:t>4.11. Состав и положения о рабочих группах и комиссиях утверждаются председателем Совета.</w:t>
      </w:r>
    </w:p>
    <w:p w:rsidR="00FA5764" w:rsidRPr="003436AB" w:rsidRDefault="00FA5764" w:rsidP="00150492">
      <w:pPr>
        <w:ind w:firstLine="709"/>
        <w:jc w:val="both"/>
      </w:pPr>
      <w:r w:rsidRPr="003436AB">
        <w:t>4.12. Заседание Совета считается правомочным, если на нем присутствует не менее половины общего числа членов Совета.</w:t>
      </w:r>
    </w:p>
    <w:p w:rsidR="00FA5764" w:rsidRPr="003436AB" w:rsidRDefault="00FA5764" w:rsidP="00150492">
      <w:pPr>
        <w:ind w:firstLine="709"/>
        <w:jc w:val="both"/>
      </w:pPr>
      <w:r w:rsidRPr="003436AB">
        <w:t xml:space="preserve">4.13. Решение </w:t>
      </w:r>
      <w:proofErr w:type="gramStart"/>
      <w:r w:rsidRPr="003436AB">
        <w:t>принимается открытым голосованием и считается</w:t>
      </w:r>
      <w:proofErr w:type="gramEnd"/>
      <w:r w:rsidRPr="003436AB">
        <w:t xml:space="preserve"> прин</w:t>
      </w:r>
      <w:r w:rsidRPr="003436AB">
        <w:t>я</w:t>
      </w:r>
      <w:r w:rsidRPr="003436AB">
        <w:t>тым, если за него проголосовало большинство членов Совета, присутствующих на заседании. В случае равенства голосов</w:t>
      </w:r>
      <w:r>
        <w:t>,</w:t>
      </w:r>
      <w:r w:rsidRPr="003436AB">
        <w:t xml:space="preserve"> голос председателя Совета является решающим.</w:t>
      </w:r>
    </w:p>
    <w:p w:rsidR="00FA5764" w:rsidRPr="003436AB" w:rsidRDefault="00FA5764" w:rsidP="00150492">
      <w:pPr>
        <w:ind w:firstLine="709"/>
        <w:jc w:val="both"/>
      </w:pPr>
      <w:r w:rsidRPr="003436AB">
        <w:t xml:space="preserve">4.14. Решения Совета </w:t>
      </w:r>
      <w:proofErr w:type="gramStart"/>
      <w:r w:rsidRPr="003436AB">
        <w:t>оформляются протоколом и подписываются</w:t>
      </w:r>
      <w:proofErr w:type="gramEnd"/>
      <w:r w:rsidRPr="003436AB">
        <w:t xml:space="preserve"> пре</w:t>
      </w:r>
      <w:r w:rsidRPr="003436AB">
        <w:t>д</w:t>
      </w:r>
      <w:r w:rsidRPr="003436AB">
        <w:t>седателем Совета</w:t>
      </w:r>
      <w:r w:rsidR="00B17713">
        <w:t xml:space="preserve">, </w:t>
      </w:r>
      <w:r w:rsidR="00B17713" w:rsidRPr="00B17713">
        <w:rPr>
          <w:color w:val="FF0000"/>
        </w:rPr>
        <w:t>в случае отсутствия председателя Совета п</w:t>
      </w:r>
      <w:r w:rsidR="00B17713">
        <w:rPr>
          <w:color w:val="FF0000"/>
        </w:rPr>
        <w:t>одписываются всеми членами Совет</w:t>
      </w:r>
      <w:r w:rsidR="00B17713" w:rsidRPr="00B17713">
        <w:rPr>
          <w:color w:val="FF0000"/>
        </w:rPr>
        <w:t>а</w:t>
      </w:r>
      <w:r w:rsidRPr="003436AB">
        <w:t>.</w:t>
      </w:r>
    </w:p>
    <w:p w:rsidR="00FA5764" w:rsidRPr="003436AB" w:rsidRDefault="00FA5764" w:rsidP="00150492">
      <w:pPr>
        <w:ind w:firstLine="709"/>
        <w:jc w:val="both"/>
      </w:pPr>
      <w:r w:rsidRPr="003436AB">
        <w:t>4.15. Принятые Советом решения доводятся Управлением до сведения главы администрации района, членов Совета, других заинтересованных лиц.</w:t>
      </w:r>
    </w:p>
    <w:p w:rsidR="00FA5764" w:rsidRPr="003436AB" w:rsidRDefault="00FA5764" w:rsidP="00150492">
      <w:pPr>
        <w:ind w:firstLine="709"/>
        <w:jc w:val="both"/>
        <w:rPr>
          <w:bCs/>
        </w:rPr>
      </w:pPr>
      <w:r w:rsidRPr="003436AB">
        <w:rPr>
          <w:bCs/>
        </w:rPr>
        <w:t xml:space="preserve">4.16. Итоги работы Совета освещаются в средствах массовой информации и на официальном </w:t>
      </w:r>
      <w:r>
        <w:rPr>
          <w:bCs/>
        </w:rPr>
        <w:t>веб-с</w:t>
      </w:r>
      <w:r w:rsidRPr="003436AB">
        <w:rPr>
          <w:bCs/>
        </w:rPr>
        <w:t xml:space="preserve">айте </w:t>
      </w:r>
      <w:r>
        <w:rPr>
          <w:bCs/>
        </w:rPr>
        <w:t xml:space="preserve">администрации </w:t>
      </w:r>
      <w:r w:rsidRPr="003436AB">
        <w:rPr>
          <w:bCs/>
        </w:rPr>
        <w:t>района в информационно-телекоммуникационной сети «Интернет».</w:t>
      </w:r>
    </w:p>
    <w:p w:rsidR="00FA5764" w:rsidRPr="003436AB" w:rsidRDefault="00FA5764" w:rsidP="00150492">
      <w:pPr>
        <w:ind w:firstLine="709"/>
        <w:jc w:val="both"/>
      </w:pPr>
      <w:r w:rsidRPr="003436AB">
        <w:t>4.17. Решения Совета носят рекомендательный характер.</w:t>
      </w:r>
    </w:p>
    <w:p w:rsidR="00FA5764" w:rsidRPr="003436AB" w:rsidRDefault="00FA5764" w:rsidP="00FA5764">
      <w:pPr>
        <w:ind w:firstLine="708"/>
        <w:jc w:val="both"/>
      </w:pPr>
    </w:p>
    <w:p w:rsidR="00FA5764" w:rsidRPr="003436AB" w:rsidRDefault="00FA5764" w:rsidP="00150492">
      <w:pPr>
        <w:jc w:val="center"/>
        <w:rPr>
          <w:rStyle w:val="FontStyle11"/>
          <w:b/>
          <w:sz w:val="28"/>
        </w:rPr>
      </w:pPr>
      <w:r w:rsidRPr="003436AB">
        <w:rPr>
          <w:rStyle w:val="FontStyle11"/>
          <w:b/>
          <w:sz w:val="28"/>
          <w:lang w:val="en-US"/>
        </w:rPr>
        <w:t>V</w:t>
      </w:r>
      <w:r w:rsidRPr="003436AB">
        <w:rPr>
          <w:rStyle w:val="FontStyle11"/>
          <w:b/>
          <w:sz w:val="28"/>
        </w:rPr>
        <w:t>. Права, обязанности и ответственность членов Совета</w:t>
      </w:r>
    </w:p>
    <w:p w:rsidR="00FA5764" w:rsidRPr="003436AB" w:rsidRDefault="00FA5764" w:rsidP="00FA5764">
      <w:pPr>
        <w:jc w:val="center"/>
      </w:pPr>
    </w:p>
    <w:p w:rsidR="00FA5764" w:rsidRPr="003436AB" w:rsidRDefault="00FA5764" w:rsidP="00150492">
      <w:pPr>
        <w:ind w:firstLine="709"/>
        <w:jc w:val="both"/>
      </w:pPr>
      <w:r w:rsidRPr="003436AB">
        <w:t>5.1. Член Совета имеет право:</w:t>
      </w:r>
    </w:p>
    <w:p w:rsidR="00FA5764" w:rsidRPr="003436AB" w:rsidRDefault="00FA5764" w:rsidP="00150492">
      <w:pPr>
        <w:ind w:firstLine="709"/>
        <w:jc w:val="both"/>
      </w:pPr>
      <w:r w:rsidRPr="003436AB">
        <w:t>участвовать во всех мероприятиях, проводимых Советом, вносить пре</w:t>
      </w:r>
      <w:r w:rsidRPr="003436AB">
        <w:t>д</w:t>
      </w:r>
      <w:r w:rsidRPr="003436AB">
        <w:t>ложения по повестке дня заседаний и рекомендации по улучшению работы С</w:t>
      </w:r>
      <w:r w:rsidRPr="003436AB">
        <w:t>о</w:t>
      </w:r>
      <w:r w:rsidRPr="003436AB">
        <w:t>вета;</w:t>
      </w:r>
    </w:p>
    <w:p w:rsidR="00FA5764" w:rsidRPr="003436AB" w:rsidRDefault="00FA5764" w:rsidP="00150492">
      <w:pPr>
        <w:ind w:firstLine="709"/>
        <w:jc w:val="both"/>
      </w:pPr>
      <w:r w:rsidRPr="003436AB">
        <w:t>информировать членов Совета о позиции своего общественного объед</w:t>
      </w:r>
      <w:r w:rsidRPr="003436AB">
        <w:t>и</w:t>
      </w:r>
      <w:r w:rsidRPr="003436AB">
        <w:t>нения по принципиальным вопросам социально-экономического развития ра</w:t>
      </w:r>
      <w:r w:rsidRPr="003436AB">
        <w:t>й</w:t>
      </w:r>
      <w:r w:rsidRPr="003436AB">
        <w:t>она;</w:t>
      </w:r>
    </w:p>
    <w:p w:rsidR="00FA5764" w:rsidRPr="003436AB" w:rsidRDefault="00FA5764" w:rsidP="00150492">
      <w:pPr>
        <w:ind w:firstLine="709"/>
        <w:jc w:val="both"/>
      </w:pPr>
      <w:r w:rsidRPr="003436AB">
        <w:t xml:space="preserve">вносить свои предложения по улучшению взаимодействия общественных объединений, </w:t>
      </w:r>
      <w:r w:rsidRPr="003436AB">
        <w:rPr>
          <w:bCs/>
        </w:rPr>
        <w:t xml:space="preserve">некоммерческих организаций </w:t>
      </w:r>
      <w:r w:rsidRPr="003436AB">
        <w:t>с органами местного самоуправл</w:t>
      </w:r>
      <w:r w:rsidRPr="003436AB">
        <w:t>е</w:t>
      </w:r>
      <w:r w:rsidRPr="003436AB">
        <w:t>ния, высказывать свое мнение по обсуждаемым проблемам;</w:t>
      </w:r>
    </w:p>
    <w:p w:rsidR="00FA5764" w:rsidRPr="003436AB" w:rsidRDefault="00FA5764" w:rsidP="00150492">
      <w:pPr>
        <w:ind w:firstLine="709"/>
        <w:jc w:val="both"/>
      </w:pPr>
      <w:r w:rsidRPr="003436AB">
        <w:t xml:space="preserve">получать информацию на заседаниях Совета об основных направлениях </w:t>
      </w:r>
      <w:proofErr w:type="gramStart"/>
      <w:r w:rsidRPr="003436AB">
        <w:t>деятельности органов местного самоуправления района</w:t>
      </w:r>
      <w:proofErr w:type="gramEnd"/>
      <w:r w:rsidRPr="003436AB">
        <w:t xml:space="preserve"> и доводить ее до свед</w:t>
      </w:r>
      <w:r w:rsidRPr="003436AB">
        <w:t>е</w:t>
      </w:r>
      <w:r w:rsidRPr="003436AB">
        <w:t>ния членов своих организаций и жителей района через свои организационные структуры;</w:t>
      </w:r>
    </w:p>
    <w:p w:rsidR="00FA5764" w:rsidRPr="003436AB" w:rsidRDefault="00FA5764" w:rsidP="00150492">
      <w:pPr>
        <w:ind w:firstLine="709"/>
        <w:jc w:val="both"/>
      </w:pPr>
      <w:r w:rsidRPr="003436AB">
        <w:t>принимать участие в голосовании с правом решающего голоса на засед</w:t>
      </w:r>
      <w:r w:rsidRPr="003436AB">
        <w:t>а</w:t>
      </w:r>
      <w:r w:rsidRPr="003436AB">
        <w:t>ниях Совета.</w:t>
      </w:r>
    </w:p>
    <w:p w:rsidR="00FA5764" w:rsidRPr="003436AB" w:rsidRDefault="00FA5764" w:rsidP="00150492">
      <w:pPr>
        <w:ind w:firstLine="709"/>
        <w:jc w:val="both"/>
      </w:pPr>
      <w:r w:rsidRPr="003436AB">
        <w:t>5.2. Член Совета обязан:</w:t>
      </w:r>
    </w:p>
    <w:p w:rsidR="00FA5764" w:rsidRPr="003436AB" w:rsidRDefault="00FA5764" w:rsidP="00150492">
      <w:pPr>
        <w:ind w:firstLine="709"/>
        <w:jc w:val="both"/>
      </w:pPr>
      <w:r w:rsidRPr="003436AB">
        <w:t>принимать активное участие в работе Совета;</w:t>
      </w:r>
    </w:p>
    <w:p w:rsidR="00FA5764" w:rsidRPr="003436AB" w:rsidRDefault="00FA5764" w:rsidP="00150492">
      <w:pPr>
        <w:ind w:firstLine="709"/>
        <w:jc w:val="both"/>
      </w:pPr>
      <w:r w:rsidRPr="003436AB">
        <w:lastRenderedPageBreak/>
        <w:t>руководствоваться принципами законности, беспристрастности и спр</w:t>
      </w:r>
      <w:r w:rsidRPr="003436AB">
        <w:t>а</w:t>
      </w:r>
      <w:r w:rsidRPr="003436AB">
        <w:t xml:space="preserve">ведливости; </w:t>
      </w:r>
    </w:p>
    <w:p w:rsidR="00FA5764" w:rsidRPr="003436AB" w:rsidRDefault="00FA5764" w:rsidP="00150492">
      <w:pPr>
        <w:ind w:firstLine="709"/>
        <w:jc w:val="both"/>
      </w:pPr>
      <w:r w:rsidRPr="003436AB">
        <w:t>проявлять уважение к убеждениям, традициям, культурным особенностям этнических и социальных групп, религиозных конфессий, способствовать ме</w:t>
      </w:r>
      <w:r w:rsidRPr="003436AB">
        <w:t>ж</w:t>
      </w:r>
      <w:r w:rsidRPr="003436AB">
        <w:t>национальному и межконфессиональному миру и согласию;</w:t>
      </w:r>
    </w:p>
    <w:p w:rsidR="00FA5764" w:rsidRPr="003436AB" w:rsidRDefault="00FA5764" w:rsidP="00150492">
      <w:pPr>
        <w:ind w:firstLine="709"/>
        <w:jc w:val="both"/>
      </w:pPr>
      <w:r w:rsidRPr="003436AB">
        <w:t>не допускать высказываний, заявлений, обращений от имени Совета или его рабочих органов, не будучи на то ими уполномоченным;</w:t>
      </w:r>
    </w:p>
    <w:p w:rsidR="00FA5764" w:rsidRPr="003436AB" w:rsidRDefault="00FA5764" w:rsidP="00150492">
      <w:pPr>
        <w:ind w:firstLine="709"/>
        <w:jc w:val="both"/>
      </w:pPr>
      <w:r w:rsidRPr="003436AB">
        <w:t>своевременно и добросовестно выполнять решения Совета, комиссий и рабочих групп Совета, способствовать реализации данных решений.</w:t>
      </w:r>
    </w:p>
    <w:p w:rsidR="00096EF6" w:rsidRDefault="00096EF6" w:rsidP="000A5BA0">
      <w:pPr>
        <w:pStyle w:val="22"/>
        <w:widowControl w:val="0"/>
        <w:spacing w:after="0" w:line="240" w:lineRule="auto"/>
      </w:pPr>
    </w:p>
    <w:p w:rsidR="00096EF6" w:rsidRDefault="00096EF6" w:rsidP="000A5BA0">
      <w:pPr>
        <w:pStyle w:val="22"/>
        <w:widowControl w:val="0"/>
        <w:spacing w:after="0" w:line="240" w:lineRule="auto"/>
      </w:pPr>
    </w:p>
    <w:sectPr w:rsidR="00096EF6" w:rsidSect="00320C12">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65" w:rsidRDefault="00735A65">
      <w:r>
        <w:separator/>
      </w:r>
    </w:p>
  </w:endnote>
  <w:endnote w:type="continuationSeparator" w:id="0">
    <w:p w:rsidR="00735A65" w:rsidRDefault="0073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65" w:rsidRDefault="00735A65">
      <w:r>
        <w:separator/>
      </w:r>
    </w:p>
  </w:footnote>
  <w:footnote w:type="continuationSeparator" w:id="0">
    <w:p w:rsidR="00735A65" w:rsidRDefault="00735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B77626" w:rsidRDefault="00201FB4">
        <w:pPr>
          <w:pStyle w:val="a5"/>
          <w:jc w:val="center"/>
        </w:pPr>
        <w:r>
          <w:fldChar w:fldCharType="begin"/>
        </w:r>
        <w:r w:rsidR="000A5BA0">
          <w:instrText>PAGE   \* MERGEFORMAT</w:instrText>
        </w:r>
        <w:r>
          <w:fldChar w:fldCharType="separate"/>
        </w:r>
        <w:r w:rsidR="0081085B">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0389"/>
    <w:rsid w:val="00001A27"/>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8A"/>
    <w:rsid w:val="00043227"/>
    <w:rsid w:val="000433F1"/>
    <w:rsid w:val="000447A2"/>
    <w:rsid w:val="00044F02"/>
    <w:rsid w:val="00045C90"/>
    <w:rsid w:val="000465B8"/>
    <w:rsid w:val="00046AF7"/>
    <w:rsid w:val="00052D8A"/>
    <w:rsid w:val="00057117"/>
    <w:rsid w:val="00060F5D"/>
    <w:rsid w:val="00062485"/>
    <w:rsid w:val="0006267E"/>
    <w:rsid w:val="0006352D"/>
    <w:rsid w:val="00063A55"/>
    <w:rsid w:val="000640E4"/>
    <w:rsid w:val="00064398"/>
    <w:rsid w:val="000668DE"/>
    <w:rsid w:val="00067C48"/>
    <w:rsid w:val="00071478"/>
    <w:rsid w:val="00073A66"/>
    <w:rsid w:val="000778D6"/>
    <w:rsid w:val="000823C6"/>
    <w:rsid w:val="00082889"/>
    <w:rsid w:val="000830CF"/>
    <w:rsid w:val="00084124"/>
    <w:rsid w:val="000845E2"/>
    <w:rsid w:val="00084C0C"/>
    <w:rsid w:val="00087833"/>
    <w:rsid w:val="00087F93"/>
    <w:rsid w:val="00090DB9"/>
    <w:rsid w:val="00092DEF"/>
    <w:rsid w:val="00093A65"/>
    <w:rsid w:val="00094E9C"/>
    <w:rsid w:val="00096EF6"/>
    <w:rsid w:val="000A0BB5"/>
    <w:rsid w:val="000A2716"/>
    <w:rsid w:val="000A5BA0"/>
    <w:rsid w:val="000A7B91"/>
    <w:rsid w:val="000B012D"/>
    <w:rsid w:val="000B049C"/>
    <w:rsid w:val="000B1417"/>
    <w:rsid w:val="000B1BC2"/>
    <w:rsid w:val="000B38FF"/>
    <w:rsid w:val="000C171F"/>
    <w:rsid w:val="000C1E14"/>
    <w:rsid w:val="000C4561"/>
    <w:rsid w:val="000C5273"/>
    <w:rsid w:val="000C5A99"/>
    <w:rsid w:val="000C6036"/>
    <w:rsid w:val="000C624D"/>
    <w:rsid w:val="000C78C6"/>
    <w:rsid w:val="000D02BB"/>
    <w:rsid w:val="000D109B"/>
    <w:rsid w:val="000D219C"/>
    <w:rsid w:val="000D2A33"/>
    <w:rsid w:val="000E063E"/>
    <w:rsid w:val="000E3C86"/>
    <w:rsid w:val="000E6746"/>
    <w:rsid w:val="000E67D1"/>
    <w:rsid w:val="000E6C83"/>
    <w:rsid w:val="000F3259"/>
    <w:rsid w:val="001002E1"/>
    <w:rsid w:val="00101E06"/>
    <w:rsid w:val="0010246A"/>
    <w:rsid w:val="00102DDA"/>
    <w:rsid w:val="00103954"/>
    <w:rsid w:val="0010707C"/>
    <w:rsid w:val="001073F0"/>
    <w:rsid w:val="0011220D"/>
    <w:rsid w:val="00117910"/>
    <w:rsid w:val="00117E19"/>
    <w:rsid w:val="00120E20"/>
    <w:rsid w:val="00131AF0"/>
    <w:rsid w:val="00133F44"/>
    <w:rsid w:val="001359AA"/>
    <w:rsid w:val="00142A70"/>
    <w:rsid w:val="00143EEF"/>
    <w:rsid w:val="0014488B"/>
    <w:rsid w:val="001448CA"/>
    <w:rsid w:val="00144C10"/>
    <w:rsid w:val="001502E1"/>
    <w:rsid w:val="00150492"/>
    <w:rsid w:val="00153090"/>
    <w:rsid w:val="00155385"/>
    <w:rsid w:val="00157C57"/>
    <w:rsid w:val="00160938"/>
    <w:rsid w:val="00161947"/>
    <w:rsid w:val="00161AD0"/>
    <w:rsid w:val="00162CAF"/>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51A5"/>
    <w:rsid w:val="001B6F53"/>
    <w:rsid w:val="001C0365"/>
    <w:rsid w:val="001C0798"/>
    <w:rsid w:val="001C0E4D"/>
    <w:rsid w:val="001C14C3"/>
    <w:rsid w:val="001C17D8"/>
    <w:rsid w:val="001C203B"/>
    <w:rsid w:val="001C282D"/>
    <w:rsid w:val="001C5206"/>
    <w:rsid w:val="001C57F0"/>
    <w:rsid w:val="001C769E"/>
    <w:rsid w:val="001C7A23"/>
    <w:rsid w:val="001D20A5"/>
    <w:rsid w:val="001D2112"/>
    <w:rsid w:val="001D3338"/>
    <w:rsid w:val="001D6A46"/>
    <w:rsid w:val="001E0D6A"/>
    <w:rsid w:val="001E1668"/>
    <w:rsid w:val="001E1EED"/>
    <w:rsid w:val="001E56C1"/>
    <w:rsid w:val="001E6683"/>
    <w:rsid w:val="001E6F73"/>
    <w:rsid w:val="001E7A57"/>
    <w:rsid w:val="001F03F5"/>
    <w:rsid w:val="001F57F1"/>
    <w:rsid w:val="002006CC"/>
    <w:rsid w:val="00201FB4"/>
    <w:rsid w:val="00202C09"/>
    <w:rsid w:val="002049E2"/>
    <w:rsid w:val="0020543B"/>
    <w:rsid w:val="00206E05"/>
    <w:rsid w:val="00207E58"/>
    <w:rsid w:val="0021455F"/>
    <w:rsid w:val="00215140"/>
    <w:rsid w:val="0022221D"/>
    <w:rsid w:val="00224837"/>
    <w:rsid w:val="00227D5E"/>
    <w:rsid w:val="00232C36"/>
    <w:rsid w:val="00233229"/>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38FE"/>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0C12"/>
    <w:rsid w:val="003218C9"/>
    <w:rsid w:val="00321C83"/>
    <w:rsid w:val="00323D07"/>
    <w:rsid w:val="00323EF4"/>
    <w:rsid w:val="0032485B"/>
    <w:rsid w:val="00327666"/>
    <w:rsid w:val="003302AD"/>
    <w:rsid w:val="003321C0"/>
    <w:rsid w:val="003344B7"/>
    <w:rsid w:val="003348E8"/>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1DD1"/>
    <w:rsid w:val="00392AF4"/>
    <w:rsid w:val="00393566"/>
    <w:rsid w:val="0039439F"/>
    <w:rsid w:val="00395552"/>
    <w:rsid w:val="00395910"/>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3432"/>
    <w:rsid w:val="003D58AF"/>
    <w:rsid w:val="003E2FE4"/>
    <w:rsid w:val="003E3215"/>
    <w:rsid w:val="003E65FA"/>
    <w:rsid w:val="003E78E1"/>
    <w:rsid w:val="003F1567"/>
    <w:rsid w:val="003F25E9"/>
    <w:rsid w:val="003F271D"/>
    <w:rsid w:val="003F6E1F"/>
    <w:rsid w:val="003F7552"/>
    <w:rsid w:val="00400423"/>
    <w:rsid w:val="00402FAB"/>
    <w:rsid w:val="004051F0"/>
    <w:rsid w:val="00407DB1"/>
    <w:rsid w:val="00411587"/>
    <w:rsid w:val="0041649D"/>
    <w:rsid w:val="00417351"/>
    <w:rsid w:val="00420527"/>
    <w:rsid w:val="0042155D"/>
    <w:rsid w:val="004228E7"/>
    <w:rsid w:val="00427AE7"/>
    <w:rsid w:val="004331AA"/>
    <w:rsid w:val="004341C4"/>
    <w:rsid w:val="00434373"/>
    <w:rsid w:val="00436773"/>
    <w:rsid w:val="00436F7F"/>
    <w:rsid w:val="0044068E"/>
    <w:rsid w:val="0044103E"/>
    <w:rsid w:val="00444A6E"/>
    <w:rsid w:val="00445046"/>
    <w:rsid w:val="00453459"/>
    <w:rsid w:val="004556C5"/>
    <w:rsid w:val="004574BE"/>
    <w:rsid w:val="00463A57"/>
    <w:rsid w:val="004666B2"/>
    <w:rsid w:val="004702B8"/>
    <w:rsid w:val="00471C09"/>
    <w:rsid w:val="00477A6B"/>
    <w:rsid w:val="00482485"/>
    <w:rsid w:val="00482AF2"/>
    <w:rsid w:val="004830DE"/>
    <w:rsid w:val="00483357"/>
    <w:rsid w:val="004845F6"/>
    <w:rsid w:val="004850C3"/>
    <w:rsid w:val="004858B2"/>
    <w:rsid w:val="004908D7"/>
    <w:rsid w:val="0049233C"/>
    <w:rsid w:val="0049352B"/>
    <w:rsid w:val="00493787"/>
    <w:rsid w:val="00494924"/>
    <w:rsid w:val="004969CF"/>
    <w:rsid w:val="004A018E"/>
    <w:rsid w:val="004A0EB6"/>
    <w:rsid w:val="004A35A8"/>
    <w:rsid w:val="004A3C56"/>
    <w:rsid w:val="004A3C75"/>
    <w:rsid w:val="004A4342"/>
    <w:rsid w:val="004B0797"/>
    <w:rsid w:val="004B64F4"/>
    <w:rsid w:val="004B676E"/>
    <w:rsid w:val="004B6EA1"/>
    <w:rsid w:val="004C036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7367"/>
    <w:rsid w:val="004F73F6"/>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37E5"/>
    <w:rsid w:val="0053585F"/>
    <w:rsid w:val="00541C89"/>
    <w:rsid w:val="00542309"/>
    <w:rsid w:val="00544BDE"/>
    <w:rsid w:val="005455B1"/>
    <w:rsid w:val="005504B1"/>
    <w:rsid w:val="005522F7"/>
    <w:rsid w:val="005565AA"/>
    <w:rsid w:val="00556B36"/>
    <w:rsid w:val="00556C2A"/>
    <w:rsid w:val="00557039"/>
    <w:rsid w:val="0055747B"/>
    <w:rsid w:val="00560ED7"/>
    <w:rsid w:val="0056111E"/>
    <w:rsid w:val="00562798"/>
    <w:rsid w:val="00563E9F"/>
    <w:rsid w:val="005736FF"/>
    <w:rsid w:val="0057411D"/>
    <w:rsid w:val="00575C02"/>
    <w:rsid w:val="00577E6F"/>
    <w:rsid w:val="00585DB8"/>
    <w:rsid w:val="005869E2"/>
    <w:rsid w:val="00587AE8"/>
    <w:rsid w:val="0059101C"/>
    <w:rsid w:val="005925F4"/>
    <w:rsid w:val="00593398"/>
    <w:rsid w:val="005948D2"/>
    <w:rsid w:val="00596857"/>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D7E7D"/>
    <w:rsid w:val="005E0133"/>
    <w:rsid w:val="005E1675"/>
    <w:rsid w:val="005E2FF8"/>
    <w:rsid w:val="005E34D9"/>
    <w:rsid w:val="005E3FEA"/>
    <w:rsid w:val="005E45F7"/>
    <w:rsid w:val="005E4F5C"/>
    <w:rsid w:val="005E796E"/>
    <w:rsid w:val="005F00C1"/>
    <w:rsid w:val="005F0A35"/>
    <w:rsid w:val="005F183E"/>
    <w:rsid w:val="005F2122"/>
    <w:rsid w:val="005F4916"/>
    <w:rsid w:val="00604F95"/>
    <w:rsid w:val="006053BD"/>
    <w:rsid w:val="006053D4"/>
    <w:rsid w:val="00605F26"/>
    <w:rsid w:val="00605F3A"/>
    <w:rsid w:val="00607A98"/>
    <w:rsid w:val="00607CD5"/>
    <w:rsid w:val="006136B2"/>
    <w:rsid w:val="0062029D"/>
    <w:rsid w:val="0062178F"/>
    <w:rsid w:val="00622AB0"/>
    <w:rsid w:val="00623C38"/>
    <w:rsid w:val="006241D5"/>
    <w:rsid w:val="00625CA7"/>
    <w:rsid w:val="0062777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809FA"/>
    <w:rsid w:val="00681FE6"/>
    <w:rsid w:val="006828E8"/>
    <w:rsid w:val="00682FE5"/>
    <w:rsid w:val="006840B8"/>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9FB"/>
    <w:rsid w:val="006C5511"/>
    <w:rsid w:val="006D0637"/>
    <w:rsid w:val="006D7821"/>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5A65"/>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197C"/>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1DF"/>
    <w:rsid w:val="007E102E"/>
    <w:rsid w:val="007E227F"/>
    <w:rsid w:val="007E2B97"/>
    <w:rsid w:val="007E366B"/>
    <w:rsid w:val="007E4F0E"/>
    <w:rsid w:val="007E634E"/>
    <w:rsid w:val="007E6C48"/>
    <w:rsid w:val="007E7BF5"/>
    <w:rsid w:val="007F313A"/>
    <w:rsid w:val="007F6685"/>
    <w:rsid w:val="007F6DF0"/>
    <w:rsid w:val="007F6F3C"/>
    <w:rsid w:val="008003A7"/>
    <w:rsid w:val="00802567"/>
    <w:rsid w:val="00804320"/>
    <w:rsid w:val="00806DB6"/>
    <w:rsid w:val="00806E8D"/>
    <w:rsid w:val="00807B4B"/>
    <w:rsid w:val="008104DB"/>
    <w:rsid w:val="0081085B"/>
    <w:rsid w:val="00814523"/>
    <w:rsid w:val="008179DE"/>
    <w:rsid w:val="00817E28"/>
    <w:rsid w:val="00820702"/>
    <w:rsid w:val="008210A8"/>
    <w:rsid w:val="00821101"/>
    <w:rsid w:val="008233E3"/>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A3A33"/>
    <w:rsid w:val="008B009A"/>
    <w:rsid w:val="008B1B97"/>
    <w:rsid w:val="008B4AA5"/>
    <w:rsid w:val="008B5738"/>
    <w:rsid w:val="008C0544"/>
    <w:rsid w:val="008C20A1"/>
    <w:rsid w:val="008C56D3"/>
    <w:rsid w:val="008C7F06"/>
    <w:rsid w:val="008D002F"/>
    <w:rsid w:val="008D100F"/>
    <w:rsid w:val="008D3DED"/>
    <w:rsid w:val="008D54CF"/>
    <w:rsid w:val="008D5E55"/>
    <w:rsid w:val="008D706B"/>
    <w:rsid w:val="008D7B0D"/>
    <w:rsid w:val="008E25AC"/>
    <w:rsid w:val="008E3C85"/>
    <w:rsid w:val="008E5BA8"/>
    <w:rsid w:val="008E5F30"/>
    <w:rsid w:val="008E6F43"/>
    <w:rsid w:val="008E7707"/>
    <w:rsid w:val="008F0225"/>
    <w:rsid w:val="008F11A5"/>
    <w:rsid w:val="008F310E"/>
    <w:rsid w:val="008F336F"/>
    <w:rsid w:val="00901539"/>
    <w:rsid w:val="00906C9D"/>
    <w:rsid w:val="00911B2C"/>
    <w:rsid w:val="0091265D"/>
    <w:rsid w:val="00912A31"/>
    <w:rsid w:val="00914C02"/>
    <w:rsid w:val="00915267"/>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67824"/>
    <w:rsid w:val="00973AA3"/>
    <w:rsid w:val="0097679A"/>
    <w:rsid w:val="00983F5E"/>
    <w:rsid w:val="00986A2F"/>
    <w:rsid w:val="00991372"/>
    <w:rsid w:val="00993845"/>
    <w:rsid w:val="00997BC5"/>
    <w:rsid w:val="009A0EE9"/>
    <w:rsid w:val="009A13C1"/>
    <w:rsid w:val="009A3300"/>
    <w:rsid w:val="009A4F8F"/>
    <w:rsid w:val="009A7BB0"/>
    <w:rsid w:val="009B5522"/>
    <w:rsid w:val="009B5A9A"/>
    <w:rsid w:val="009B7C66"/>
    <w:rsid w:val="009C0BBB"/>
    <w:rsid w:val="009C0D85"/>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4E6"/>
    <w:rsid w:val="00A015FC"/>
    <w:rsid w:val="00A07374"/>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312"/>
    <w:rsid w:val="00A356DC"/>
    <w:rsid w:val="00A35EBF"/>
    <w:rsid w:val="00A3613A"/>
    <w:rsid w:val="00A439E2"/>
    <w:rsid w:val="00A458B1"/>
    <w:rsid w:val="00A47AB3"/>
    <w:rsid w:val="00A5593A"/>
    <w:rsid w:val="00A55C85"/>
    <w:rsid w:val="00A56D4C"/>
    <w:rsid w:val="00A57E59"/>
    <w:rsid w:val="00A60552"/>
    <w:rsid w:val="00A62239"/>
    <w:rsid w:val="00A64D13"/>
    <w:rsid w:val="00A67490"/>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1916"/>
    <w:rsid w:val="00AA53BE"/>
    <w:rsid w:val="00AA6A16"/>
    <w:rsid w:val="00AA7581"/>
    <w:rsid w:val="00AA7CFB"/>
    <w:rsid w:val="00AB03EC"/>
    <w:rsid w:val="00AB2683"/>
    <w:rsid w:val="00AB5C02"/>
    <w:rsid w:val="00AB769B"/>
    <w:rsid w:val="00AC0B64"/>
    <w:rsid w:val="00AC19F2"/>
    <w:rsid w:val="00AC2DB9"/>
    <w:rsid w:val="00AC356A"/>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3845"/>
    <w:rsid w:val="00B1490E"/>
    <w:rsid w:val="00B15591"/>
    <w:rsid w:val="00B16917"/>
    <w:rsid w:val="00B170AC"/>
    <w:rsid w:val="00B172C1"/>
    <w:rsid w:val="00B17713"/>
    <w:rsid w:val="00B206EA"/>
    <w:rsid w:val="00B232F0"/>
    <w:rsid w:val="00B23CED"/>
    <w:rsid w:val="00B30B4C"/>
    <w:rsid w:val="00B339F1"/>
    <w:rsid w:val="00B3447F"/>
    <w:rsid w:val="00B40333"/>
    <w:rsid w:val="00B41A6F"/>
    <w:rsid w:val="00B44254"/>
    <w:rsid w:val="00B44779"/>
    <w:rsid w:val="00B45BA5"/>
    <w:rsid w:val="00B45CB6"/>
    <w:rsid w:val="00B478B2"/>
    <w:rsid w:val="00B516A3"/>
    <w:rsid w:val="00B52303"/>
    <w:rsid w:val="00B56A04"/>
    <w:rsid w:val="00B60BDB"/>
    <w:rsid w:val="00B60EB3"/>
    <w:rsid w:val="00B6449A"/>
    <w:rsid w:val="00B65845"/>
    <w:rsid w:val="00B66923"/>
    <w:rsid w:val="00B7165E"/>
    <w:rsid w:val="00B765C1"/>
    <w:rsid w:val="00B77626"/>
    <w:rsid w:val="00B86C0A"/>
    <w:rsid w:val="00B87595"/>
    <w:rsid w:val="00B902AF"/>
    <w:rsid w:val="00B92159"/>
    <w:rsid w:val="00B9430A"/>
    <w:rsid w:val="00B9468A"/>
    <w:rsid w:val="00B97729"/>
    <w:rsid w:val="00BA2D82"/>
    <w:rsid w:val="00BA4165"/>
    <w:rsid w:val="00BA438C"/>
    <w:rsid w:val="00BA4944"/>
    <w:rsid w:val="00BA616A"/>
    <w:rsid w:val="00BA7F22"/>
    <w:rsid w:val="00BB2131"/>
    <w:rsid w:val="00BB47B0"/>
    <w:rsid w:val="00BB496F"/>
    <w:rsid w:val="00BB6C61"/>
    <w:rsid w:val="00BB733A"/>
    <w:rsid w:val="00BB787A"/>
    <w:rsid w:val="00BC1C5A"/>
    <w:rsid w:val="00BD02B9"/>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E1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F70"/>
    <w:rsid w:val="00C6322D"/>
    <w:rsid w:val="00C7380B"/>
    <w:rsid w:val="00C741FB"/>
    <w:rsid w:val="00C75A2A"/>
    <w:rsid w:val="00C769BD"/>
    <w:rsid w:val="00C85E2E"/>
    <w:rsid w:val="00C8656D"/>
    <w:rsid w:val="00C866C8"/>
    <w:rsid w:val="00C86A8B"/>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6E2F"/>
    <w:rsid w:val="00CC73C4"/>
    <w:rsid w:val="00CC76DA"/>
    <w:rsid w:val="00CD2F70"/>
    <w:rsid w:val="00CD35E3"/>
    <w:rsid w:val="00CD63CE"/>
    <w:rsid w:val="00CD6F28"/>
    <w:rsid w:val="00CD737A"/>
    <w:rsid w:val="00CE0559"/>
    <w:rsid w:val="00CE0D9B"/>
    <w:rsid w:val="00CE17B7"/>
    <w:rsid w:val="00CE1AC7"/>
    <w:rsid w:val="00CE1E58"/>
    <w:rsid w:val="00CE271F"/>
    <w:rsid w:val="00CE2F9B"/>
    <w:rsid w:val="00CE3B0A"/>
    <w:rsid w:val="00CE765A"/>
    <w:rsid w:val="00CE7707"/>
    <w:rsid w:val="00CF1DE1"/>
    <w:rsid w:val="00CF1EE8"/>
    <w:rsid w:val="00CF278F"/>
    <w:rsid w:val="00CF3682"/>
    <w:rsid w:val="00CF37A3"/>
    <w:rsid w:val="00CF3C0C"/>
    <w:rsid w:val="00CF3F72"/>
    <w:rsid w:val="00CF4146"/>
    <w:rsid w:val="00CF4F3F"/>
    <w:rsid w:val="00CF64BE"/>
    <w:rsid w:val="00CF7E4B"/>
    <w:rsid w:val="00D00174"/>
    <w:rsid w:val="00D030AD"/>
    <w:rsid w:val="00D034E5"/>
    <w:rsid w:val="00D03E76"/>
    <w:rsid w:val="00D06FB0"/>
    <w:rsid w:val="00D12878"/>
    <w:rsid w:val="00D1466A"/>
    <w:rsid w:val="00D15796"/>
    <w:rsid w:val="00D15F89"/>
    <w:rsid w:val="00D17D1F"/>
    <w:rsid w:val="00D21AF6"/>
    <w:rsid w:val="00D23F6D"/>
    <w:rsid w:val="00D24477"/>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E48"/>
    <w:rsid w:val="00D97F66"/>
    <w:rsid w:val="00DA0155"/>
    <w:rsid w:val="00DA092B"/>
    <w:rsid w:val="00DA2A6C"/>
    <w:rsid w:val="00DA32AD"/>
    <w:rsid w:val="00DA62C1"/>
    <w:rsid w:val="00DA73C1"/>
    <w:rsid w:val="00DB25E9"/>
    <w:rsid w:val="00DB4A17"/>
    <w:rsid w:val="00DB4CD5"/>
    <w:rsid w:val="00DB52F7"/>
    <w:rsid w:val="00DB7C8A"/>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B69"/>
    <w:rsid w:val="00DF6D12"/>
    <w:rsid w:val="00DF7F8A"/>
    <w:rsid w:val="00E016F4"/>
    <w:rsid w:val="00E01A82"/>
    <w:rsid w:val="00E01C00"/>
    <w:rsid w:val="00E0373F"/>
    <w:rsid w:val="00E07334"/>
    <w:rsid w:val="00E07FC0"/>
    <w:rsid w:val="00E10D4E"/>
    <w:rsid w:val="00E1165D"/>
    <w:rsid w:val="00E11852"/>
    <w:rsid w:val="00E16D27"/>
    <w:rsid w:val="00E20542"/>
    <w:rsid w:val="00E215BD"/>
    <w:rsid w:val="00E22309"/>
    <w:rsid w:val="00E22FDE"/>
    <w:rsid w:val="00E24C0D"/>
    <w:rsid w:val="00E2598F"/>
    <w:rsid w:val="00E30C87"/>
    <w:rsid w:val="00E320C4"/>
    <w:rsid w:val="00E33E40"/>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C08B9"/>
    <w:rsid w:val="00EC15F3"/>
    <w:rsid w:val="00EC53AE"/>
    <w:rsid w:val="00EC5CB9"/>
    <w:rsid w:val="00EC7109"/>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43E4"/>
    <w:rsid w:val="00F071A9"/>
    <w:rsid w:val="00F102B6"/>
    <w:rsid w:val="00F1084E"/>
    <w:rsid w:val="00F10B00"/>
    <w:rsid w:val="00F10B4D"/>
    <w:rsid w:val="00F10F95"/>
    <w:rsid w:val="00F11173"/>
    <w:rsid w:val="00F11638"/>
    <w:rsid w:val="00F156B5"/>
    <w:rsid w:val="00F16D49"/>
    <w:rsid w:val="00F21511"/>
    <w:rsid w:val="00F222D0"/>
    <w:rsid w:val="00F27741"/>
    <w:rsid w:val="00F279A5"/>
    <w:rsid w:val="00F32FBB"/>
    <w:rsid w:val="00F35AE8"/>
    <w:rsid w:val="00F36667"/>
    <w:rsid w:val="00F41BFA"/>
    <w:rsid w:val="00F425C0"/>
    <w:rsid w:val="00F4455B"/>
    <w:rsid w:val="00F44CA4"/>
    <w:rsid w:val="00F46457"/>
    <w:rsid w:val="00F5264F"/>
    <w:rsid w:val="00F53031"/>
    <w:rsid w:val="00F544F3"/>
    <w:rsid w:val="00F61312"/>
    <w:rsid w:val="00F62EF4"/>
    <w:rsid w:val="00F63A60"/>
    <w:rsid w:val="00F63C3A"/>
    <w:rsid w:val="00F70050"/>
    <w:rsid w:val="00F711BC"/>
    <w:rsid w:val="00F752A2"/>
    <w:rsid w:val="00F75812"/>
    <w:rsid w:val="00F76339"/>
    <w:rsid w:val="00F8249F"/>
    <w:rsid w:val="00F82ACE"/>
    <w:rsid w:val="00F82D76"/>
    <w:rsid w:val="00F832EF"/>
    <w:rsid w:val="00F83B6B"/>
    <w:rsid w:val="00F83C73"/>
    <w:rsid w:val="00F854E3"/>
    <w:rsid w:val="00F90BEF"/>
    <w:rsid w:val="00F93C9C"/>
    <w:rsid w:val="00F95C1F"/>
    <w:rsid w:val="00F977D4"/>
    <w:rsid w:val="00FA0D8E"/>
    <w:rsid w:val="00FA5764"/>
    <w:rsid w:val="00FA6CE0"/>
    <w:rsid w:val="00FA6EFD"/>
    <w:rsid w:val="00FA72F9"/>
    <w:rsid w:val="00FB0FE8"/>
    <w:rsid w:val="00FB49C7"/>
    <w:rsid w:val="00FB518B"/>
    <w:rsid w:val="00FB6A32"/>
    <w:rsid w:val="00FB73E9"/>
    <w:rsid w:val="00FB75B5"/>
    <w:rsid w:val="00FB7796"/>
    <w:rsid w:val="00FC178A"/>
    <w:rsid w:val="00FC1FE8"/>
    <w:rsid w:val="00FC3E12"/>
    <w:rsid w:val="00FC5B2B"/>
    <w:rsid w:val="00FC62F2"/>
    <w:rsid w:val="00FC64DF"/>
    <w:rsid w:val="00FC777F"/>
    <w:rsid w:val="00FD2190"/>
    <w:rsid w:val="00FD6356"/>
    <w:rsid w:val="00FE06B8"/>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FollowedHyperlink" w:uiPriority="99"/>
    <w:lsdException w:name="Strong" w:uiPriority="22" w:qFormat="1"/>
    <w:lsdException w:name="Emphasis" w:qFormat="1"/>
    <w:lsdException w:name="Normal (Web)" w:uiPriority="34"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34"/>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character" w:customStyle="1" w:styleId="FontStyle11">
    <w:name w:val="Font Style11"/>
    <w:rsid w:val="00FA576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FollowedHyperlink" w:uiPriority="99"/>
    <w:lsdException w:name="Strong" w:uiPriority="22" w:qFormat="1"/>
    <w:lsdException w:name="Emphasis" w:qFormat="1"/>
    <w:lsdException w:name="Normal (Web)" w:uiPriority="34"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34"/>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character" w:customStyle="1" w:styleId="FontStyle11">
    <w:name w:val="Font Style11"/>
    <w:rsid w:val="00FA57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B99E-2D06-4126-9D85-39F9AE4E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2113</Words>
  <Characters>12047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13</cp:revision>
  <cp:lastPrinted>2017-08-23T09:28:00Z</cp:lastPrinted>
  <dcterms:created xsi:type="dcterms:W3CDTF">2016-06-20T05:34:00Z</dcterms:created>
  <dcterms:modified xsi:type="dcterms:W3CDTF">2017-10-24T04:26:00Z</dcterms:modified>
</cp:coreProperties>
</file>